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601"/>
        <w:gridCol w:w="1809"/>
        <w:gridCol w:w="709"/>
        <w:gridCol w:w="1701"/>
        <w:gridCol w:w="4961"/>
      </w:tblGrid>
      <w:tr w:rsidR="00DA6A8A" w:rsidTr="00E35EC8">
        <w:trPr>
          <w:gridAfter w:val="1"/>
          <w:wAfter w:w="4961" w:type="dxa"/>
          <w:trHeight w:val="144"/>
        </w:trPr>
        <w:tc>
          <w:tcPr>
            <w:tcW w:w="4820" w:type="dxa"/>
            <w:gridSpan w:val="4"/>
            <w:vAlign w:val="center"/>
          </w:tcPr>
          <w:p w:rsidR="00DA6A8A" w:rsidRPr="000A4F48" w:rsidRDefault="00DA6A8A" w:rsidP="00FD2281">
            <w:pPr>
              <w:jc w:val="center"/>
              <w:rPr>
                <w:rFonts w:ascii="Times New Roman" w:hAnsi="Times New Roman"/>
              </w:rPr>
            </w:pPr>
            <w:r w:rsidRPr="00AD79C0">
              <w:rPr>
                <w:noProof/>
              </w:rPr>
              <w:drawing>
                <wp:inline distT="0" distB="0" distL="0" distR="0">
                  <wp:extent cx="651510" cy="1075113"/>
                  <wp:effectExtent l="19050" t="0" r="0" b="0"/>
                  <wp:docPr id="19" name="Рисунок 2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107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A8A" w:rsidRPr="003D0EC9" w:rsidTr="00E35EC8">
        <w:trPr>
          <w:gridAfter w:val="1"/>
          <w:wAfter w:w="4961" w:type="dxa"/>
          <w:trHeight w:val="57"/>
        </w:trPr>
        <w:tc>
          <w:tcPr>
            <w:tcW w:w="4820" w:type="dxa"/>
            <w:gridSpan w:val="4"/>
            <w:vAlign w:val="center"/>
          </w:tcPr>
          <w:p w:rsidR="00DA6A8A" w:rsidRPr="002744F5" w:rsidRDefault="00DA6A8A" w:rsidP="00FD22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A6A8A" w:rsidRPr="00DA6A8A" w:rsidTr="006B7333">
        <w:trPr>
          <w:trHeight w:val="3095"/>
        </w:trPr>
        <w:tc>
          <w:tcPr>
            <w:tcW w:w="4820" w:type="dxa"/>
            <w:gridSpan w:val="4"/>
            <w:vAlign w:val="center"/>
          </w:tcPr>
          <w:p w:rsidR="00DA6A8A" w:rsidRPr="004478F9" w:rsidRDefault="00DA6A8A" w:rsidP="00FD2281">
            <w:pPr>
              <w:jc w:val="center"/>
              <w:rPr>
                <w:rFonts w:ascii="Times New Roman" w:hAnsi="Times New Roman"/>
                <w:spacing w:val="15"/>
                <w:szCs w:val="24"/>
              </w:rPr>
            </w:pPr>
            <w:r w:rsidRPr="004478F9">
              <w:rPr>
                <w:rFonts w:ascii="Times New Roman" w:hAnsi="Times New Roman"/>
                <w:spacing w:val="15"/>
                <w:szCs w:val="24"/>
              </w:rPr>
              <w:t>Кемеровская область</w:t>
            </w:r>
            <w:r w:rsidR="00A37E8E">
              <w:rPr>
                <w:rFonts w:ascii="Times New Roman" w:hAnsi="Times New Roman"/>
                <w:spacing w:val="15"/>
                <w:szCs w:val="24"/>
              </w:rPr>
              <w:t xml:space="preserve"> - Кузбасс</w:t>
            </w:r>
          </w:p>
          <w:p w:rsidR="00DA6A8A" w:rsidRPr="004478F9" w:rsidRDefault="00DA6A8A" w:rsidP="00FD2281">
            <w:pPr>
              <w:jc w:val="center"/>
              <w:rPr>
                <w:rFonts w:ascii="Times New Roman" w:hAnsi="Times New Roman"/>
                <w:spacing w:val="15"/>
                <w:szCs w:val="24"/>
              </w:rPr>
            </w:pPr>
            <w:r w:rsidRPr="004478F9">
              <w:rPr>
                <w:rFonts w:ascii="Times New Roman" w:hAnsi="Times New Roman"/>
                <w:spacing w:val="15"/>
                <w:szCs w:val="24"/>
              </w:rPr>
              <w:t>Новокузнецкий</w:t>
            </w:r>
            <w:r w:rsidR="0026163A" w:rsidRPr="004478F9">
              <w:rPr>
                <w:rFonts w:ascii="Times New Roman" w:hAnsi="Times New Roman"/>
                <w:spacing w:val="15"/>
                <w:szCs w:val="24"/>
              </w:rPr>
              <w:t xml:space="preserve"> </w:t>
            </w:r>
            <w:r w:rsidRPr="004478F9">
              <w:rPr>
                <w:rFonts w:ascii="Times New Roman" w:hAnsi="Times New Roman"/>
                <w:spacing w:val="15"/>
                <w:szCs w:val="24"/>
              </w:rPr>
              <w:t>городской округ</w:t>
            </w:r>
          </w:p>
          <w:p w:rsidR="006B7333" w:rsidRDefault="006B7333" w:rsidP="00FD2281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E015C2" w:rsidRDefault="006B7333" w:rsidP="00FD2281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И НАУКИ</w:t>
            </w:r>
          </w:p>
          <w:p w:rsidR="00DA6A8A" w:rsidRDefault="00A944FA" w:rsidP="00FD2281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E015C2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</w:p>
          <w:p w:rsidR="004478F9" w:rsidRPr="00AF5ED1" w:rsidRDefault="004478F9" w:rsidP="004478F9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AF5ED1">
              <w:rPr>
                <w:rFonts w:ascii="Times New Roman" w:hAnsi="Times New Roman" w:hint="eastAsia"/>
                <w:spacing w:val="15"/>
                <w:sz w:val="20"/>
              </w:rPr>
              <w:t>Кирова ул</w:t>
            </w:r>
            <w:r>
              <w:rPr>
                <w:rFonts w:ascii="Times New Roman" w:hAnsi="Times New Roman"/>
                <w:spacing w:val="15"/>
                <w:sz w:val="20"/>
              </w:rPr>
              <w:t>.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, </w:t>
            </w:r>
            <w:r>
              <w:rPr>
                <w:rFonts w:ascii="Times New Roman" w:hAnsi="Times New Roman"/>
                <w:spacing w:val="15"/>
                <w:sz w:val="20"/>
              </w:rPr>
              <w:t>д.71,</w:t>
            </w:r>
            <w:r w:rsidRPr="00AF5ED1">
              <w:rPr>
                <w:rFonts w:ascii="Times New Roman" w:hAnsi="Times New Roman" w:hint="eastAsia"/>
                <w:spacing w:val="15"/>
                <w:sz w:val="20"/>
              </w:rPr>
              <w:t xml:space="preserve"> Новокузнецк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, 654080</w:t>
            </w:r>
          </w:p>
          <w:p w:rsidR="004478F9" w:rsidRPr="00AF5ED1" w:rsidRDefault="006B7333" w:rsidP="004478F9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>
              <w:rPr>
                <w:rFonts w:ascii="Times New Roman" w:hAnsi="Times New Roman"/>
                <w:spacing w:val="15"/>
                <w:sz w:val="20"/>
              </w:rPr>
              <w:t>тел.(3843)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32-</w:t>
            </w:r>
            <w:r>
              <w:rPr>
                <w:rFonts w:ascii="Times New Roman" w:hAnsi="Times New Roman"/>
                <w:spacing w:val="15"/>
                <w:sz w:val="20"/>
              </w:rPr>
              <w:t>15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-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74 </w:t>
            </w:r>
            <w:r w:rsidR="004478F9">
              <w:rPr>
                <w:rFonts w:ascii="Times New Roman" w:hAnsi="Times New Roman"/>
                <w:spacing w:val="15"/>
                <w:sz w:val="20"/>
              </w:rPr>
              <w:t>тел./</w:t>
            </w:r>
            <w:r w:rsidR="004478F9" w:rsidRPr="00AF5ED1">
              <w:rPr>
                <w:rFonts w:ascii="Times New Roman" w:hAnsi="Times New Roman" w:hint="eastAsia"/>
                <w:spacing w:val="15"/>
                <w:sz w:val="20"/>
              </w:rPr>
              <w:t>факс</w:t>
            </w:r>
            <w:r w:rsidR="004478F9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EE1504">
              <w:rPr>
                <w:rFonts w:ascii="Times New Roman" w:hAnsi="Times New Roman"/>
                <w:spacing w:val="15"/>
                <w:sz w:val="20"/>
              </w:rPr>
              <w:t>(3843)</w:t>
            </w:r>
            <w:r w:rsidR="00F60062" w:rsidRPr="00AF5ED1">
              <w:rPr>
                <w:rFonts w:ascii="Times New Roman" w:hAnsi="Times New Roman"/>
                <w:spacing w:val="15"/>
                <w:sz w:val="20"/>
              </w:rPr>
              <w:t>32-</w:t>
            </w:r>
            <w:r w:rsidR="00F60062">
              <w:rPr>
                <w:rFonts w:ascii="Times New Roman" w:hAnsi="Times New Roman"/>
                <w:spacing w:val="15"/>
                <w:sz w:val="20"/>
              </w:rPr>
              <w:t>1</w:t>
            </w:r>
            <w:r>
              <w:rPr>
                <w:rFonts w:ascii="Times New Roman" w:hAnsi="Times New Roman"/>
                <w:spacing w:val="15"/>
                <w:sz w:val="20"/>
              </w:rPr>
              <w:t>5</w:t>
            </w:r>
            <w:r w:rsidR="00F60062" w:rsidRPr="00AF5ED1">
              <w:rPr>
                <w:rFonts w:ascii="Times New Roman" w:hAnsi="Times New Roman"/>
                <w:spacing w:val="15"/>
                <w:sz w:val="20"/>
              </w:rPr>
              <w:t>-</w:t>
            </w:r>
            <w:r>
              <w:rPr>
                <w:rFonts w:ascii="Times New Roman" w:hAnsi="Times New Roman"/>
                <w:spacing w:val="15"/>
                <w:sz w:val="20"/>
              </w:rPr>
              <w:t>29</w:t>
            </w:r>
          </w:p>
          <w:p w:rsidR="004478F9" w:rsidRPr="00AF5ED1" w:rsidRDefault="004478F9" w:rsidP="004478F9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AF5ED1">
              <w:rPr>
                <w:rFonts w:ascii="Times New Roman" w:hAnsi="Times New Roman" w:hint="eastAsia"/>
                <w:spacing w:val="15"/>
                <w:sz w:val="20"/>
              </w:rPr>
              <w:t>телетайп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 277207 </w:t>
            </w:r>
            <w:r>
              <w:rPr>
                <w:rFonts w:ascii="Times New Roman" w:hAnsi="Times New Roman"/>
                <w:spacing w:val="15"/>
                <w:sz w:val="20"/>
              </w:rPr>
              <w:t>«</w:t>
            </w:r>
            <w:r w:rsidRPr="00AF5ED1">
              <w:rPr>
                <w:rFonts w:ascii="Times New Roman" w:hAnsi="Times New Roman" w:hint="eastAsia"/>
                <w:spacing w:val="15"/>
                <w:sz w:val="20"/>
              </w:rPr>
              <w:t>Иней</w:t>
            </w:r>
            <w:r>
              <w:rPr>
                <w:rFonts w:ascii="Times New Roman" w:hAnsi="Times New Roman"/>
                <w:spacing w:val="15"/>
                <w:sz w:val="20"/>
              </w:rPr>
              <w:t>»</w:t>
            </w:r>
          </w:p>
          <w:p w:rsidR="00A944FA" w:rsidRPr="009C14B5" w:rsidRDefault="004478F9" w:rsidP="00F60062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F60062">
              <w:rPr>
                <w:rFonts w:ascii="Times New Roman" w:hAnsi="Times New Roman"/>
                <w:spacing w:val="15"/>
                <w:sz w:val="20"/>
                <w:lang w:val="en-US"/>
              </w:rPr>
              <w:t>E</w:t>
            </w:r>
            <w:r w:rsidRPr="009C14B5">
              <w:rPr>
                <w:rFonts w:ascii="Times New Roman" w:hAnsi="Times New Roman"/>
                <w:spacing w:val="15"/>
                <w:sz w:val="20"/>
              </w:rPr>
              <w:t>-</w:t>
            </w:r>
            <w:r w:rsidRPr="00F60062">
              <w:rPr>
                <w:rFonts w:ascii="Times New Roman" w:hAnsi="Times New Roman"/>
                <w:spacing w:val="15"/>
                <w:sz w:val="20"/>
                <w:lang w:val="en-US"/>
              </w:rPr>
              <w:t>mail</w:t>
            </w:r>
            <w:r w:rsidR="00A70285" w:rsidRPr="009C14B5">
              <w:rPr>
                <w:rFonts w:ascii="Times New Roman" w:hAnsi="Times New Roman"/>
                <w:spacing w:val="15"/>
                <w:sz w:val="20"/>
              </w:rPr>
              <w:t>:</w:t>
            </w:r>
            <w:r w:rsidR="001A653B" w:rsidRPr="009C14B5">
              <w:rPr>
                <w:rFonts w:ascii="Times New Roman" w:hAnsi="Times New Roman"/>
                <w:sz w:val="20"/>
              </w:rPr>
              <w:t xml:space="preserve"> </w:t>
            </w:r>
            <w:r w:rsidR="006B7333" w:rsidRPr="009C14B5">
              <w:rPr>
                <w:rFonts w:ascii="Arial" w:hAnsi="Arial" w:cs="Arial"/>
                <w:b/>
              </w:rPr>
              <w:t xml:space="preserve"> </w:t>
            </w:r>
            <w:r w:rsidR="006B7333" w:rsidRPr="006B7333">
              <w:rPr>
                <w:rFonts w:ascii="Times New Roman" w:hAnsi="Times New Roman"/>
                <w:sz w:val="20"/>
                <w:lang w:val="en-US"/>
              </w:rPr>
              <w:t>obrazov</w:t>
            </w:r>
            <w:r w:rsidR="006B7333" w:rsidRPr="009C14B5">
              <w:rPr>
                <w:rFonts w:ascii="Times New Roman" w:hAnsi="Times New Roman"/>
                <w:sz w:val="20"/>
              </w:rPr>
              <w:t>@</w:t>
            </w:r>
            <w:r w:rsidR="006B7333" w:rsidRPr="006B7333">
              <w:rPr>
                <w:rFonts w:ascii="Times New Roman" w:hAnsi="Times New Roman"/>
                <w:sz w:val="20"/>
                <w:lang w:val="en-US"/>
              </w:rPr>
              <w:t>admnkz</w:t>
            </w:r>
            <w:r w:rsidR="006B7333" w:rsidRPr="009C14B5">
              <w:rPr>
                <w:rFonts w:ascii="Times New Roman" w:hAnsi="Times New Roman"/>
                <w:sz w:val="20"/>
              </w:rPr>
              <w:t>.</w:t>
            </w:r>
            <w:r w:rsidR="006B7333" w:rsidRPr="006B7333">
              <w:rPr>
                <w:rFonts w:ascii="Times New Roman" w:hAnsi="Times New Roman"/>
                <w:sz w:val="20"/>
                <w:lang w:val="en-US"/>
              </w:rPr>
              <w:t>info</w:t>
            </w:r>
          </w:p>
        </w:tc>
        <w:tc>
          <w:tcPr>
            <w:tcW w:w="4961" w:type="dxa"/>
          </w:tcPr>
          <w:p w:rsidR="00DA6A8A" w:rsidRPr="00DA6A8A" w:rsidRDefault="003E680C" w:rsidP="00E17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Заведующим районными отделами образования, руководителям ОУ</w:t>
            </w:r>
            <w:r w:rsidR="009C14B5">
              <w:rPr>
                <w:rFonts w:ascii="Times New Roman" w:hAnsi="Times New Roman"/>
                <w:sz w:val="28"/>
                <w:szCs w:val="28"/>
              </w:rPr>
              <w:t>, ответственным за питание</w:t>
            </w:r>
          </w:p>
        </w:tc>
      </w:tr>
      <w:tr w:rsidR="00DA6A8A" w:rsidRPr="00DE45B8" w:rsidTr="00E35EC8">
        <w:trPr>
          <w:gridAfter w:val="1"/>
          <w:wAfter w:w="4961" w:type="dxa"/>
          <w:trHeight w:val="128"/>
        </w:trPr>
        <w:tc>
          <w:tcPr>
            <w:tcW w:w="601" w:type="dxa"/>
            <w:shd w:val="clear" w:color="auto" w:fill="auto"/>
          </w:tcPr>
          <w:p w:rsidR="00DA6A8A" w:rsidRDefault="00DA6A8A" w:rsidP="00FD2281">
            <w:pPr>
              <w:ind w:right="1"/>
              <w:jc w:val="right"/>
              <w:rPr>
                <w:rFonts w:ascii="Times New Roman" w:hAnsi="Times New Roman"/>
                <w:color w:val="000000"/>
                <w:spacing w:val="15"/>
              </w:rPr>
            </w:pPr>
            <w:r>
              <w:rPr>
                <w:rFonts w:ascii="Times New Roman" w:hAnsi="Times New Roman"/>
                <w:color w:val="000000"/>
                <w:spacing w:val="15"/>
              </w:rPr>
              <w:t>от</w:t>
            </w:r>
          </w:p>
        </w:tc>
        <w:tc>
          <w:tcPr>
            <w:tcW w:w="18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A6A8A" w:rsidRPr="00DE45B8" w:rsidRDefault="00DA6A8A" w:rsidP="00FD228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A6A8A" w:rsidRDefault="00DA6A8A" w:rsidP="00E35EC8">
            <w:pPr>
              <w:ind w:right="1"/>
              <w:jc w:val="center"/>
              <w:rPr>
                <w:rFonts w:ascii="Times New Roman" w:hAnsi="Times New Roman"/>
                <w:color w:val="000000"/>
                <w:spacing w:val="15"/>
              </w:rPr>
            </w:pPr>
            <w:r>
              <w:rPr>
                <w:rFonts w:ascii="Times New Roman" w:hAnsi="Times New Roman"/>
                <w:color w:val="000000"/>
                <w:spacing w:val="15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6A8A" w:rsidRPr="00DE45B8" w:rsidRDefault="00DA6A8A" w:rsidP="00FD2281">
            <w:pPr>
              <w:jc w:val="center"/>
              <w:rPr>
                <w:rFonts w:ascii="Times New Roman" w:hAnsi="Times New Roman"/>
              </w:rPr>
            </w:pPr>
          </w:p>
        </w:tc>
      </w:tr>
      <w:tr w:rsidR="00DA6A8A" w:rsidTr="00E35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27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DA6A8A" w:rsidRPr="00B12AC2" w:rsidRDefault="00E35EC8" w:rsidP="00FD2281">
            <w:pPr>
              <w:ind w:right="1"/>
              <w:jc w:val="right"/>
              <w:rPr>
                <w:rFonts w:ascii="Times New Roman" w:hAnsi="Times New Roman"/>
                <w:color w:val="000000"/>
                <w:spacing w:val="15"/>
              </w:rPr>
            </w:pPr>
            <w:r>
              <w:rPr>
                <w:rFonts w:ascii="Times New Roman" w:hAnsi="Times New Roman"/>
                <w:color w:val="000000"/>
                <w:spacing w:val="15"/>
              </w:rPr>
              <w:t>Н</w:t>
            </w:r>
            <w:r w:rsidR="00DA6A8A">
              <w:rPr>
                <w:rFonts w:ascii="Times New Roman" w:hAnsi="Times New Roman"/>
                <w:color w:val="000000"/>
                <w:spacing w:val="15"/>
              </w:rPr>
              <w:t>а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right w:val="nil"/>
            </w:tcBorders>
          </w:tcPr>
          <w:p w:rsidR="00DA6A8A" w:rsidRDefault="00AF0C02" w:rsidP="00E35EC8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F0C02" w:rsidRDefault="00AF0C02" w:rsidP="00DA6A8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DA6A8A" w:rsidRDefault="0026163A" w:rsidP="00DA6A8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478F9">
        <w:rPr>
          <w:rFonts w:ascii="Times New Roman" w:hAnsi="Times New Roman"/>
          <w:bCs/>
          <w:sz w:val="28"/>
          <w:szCs w:val="28"/>
        </w:rPr>
        <w:t>Уважаемы</w:t>
      </w:r>
      <w:r w:rsidR="009C14B5">
        <w:rPr>
          <w:rFonts w:ascii="Times New Roman" w:hAnsi="Times New Roman"/>
          <w:bCs/>
          <w:sz w:val="28"/>
          <w:szCs w:val="28"/>
        </w:rPr>
        <w:t>е руководители!</w:t>
      </w:r>
    </w:p>
    <w:p w:rsidR="0026163A" w:rsidRDefault="0026163A" w:rsidP="00DA6A8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C14B5" w:rsidRDefault="009C14B5" w:rsidP="009C14B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Постановления Правительства Кемеровской области</w:t>
      </w:r>
      <w:r w:rsidR="0063563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-К</w:t>
      </w:r>
      <w:proofErr w:type="gramEnd"/>
      <w:r>
        <w:rPr>
          <w:rFonts w:ascii="Times New Roman" w:hAnsi="Times New Roman"/>
          <w:bCs/>
          <w:sz w:val="28"/>
          <w:szCs w:val="28"/>
        </w:rPr>
        <w:t>узбасс №</w:t>
      </w:r>
      <w:r w:rsidR="00573232">
        <w:rPr>
          <w:rFonts w:ascii="Times New Roman" w:hAnsi="Times New Roman"/>
          <w:bCs/>
          <w:sz w:val="28"/>
          <w:szCs w:val="28"/>
        </w:rPr>
        <w:t xml:space="preserve"> 5</w:t>
      </w:r>
      <w:r>
        <w:rPr>
          <w:rFonts w:ascii="Times New Roman" w:hAnsi="Times New Roman"/>
          <w:bCs/>
          <w:sz w:val="28"/>
          <w:szCs w:val="28"/>
        </w:rPr>
        <w:t xml:space="preserve">77 от 15.08.2019 льготной категорией детей, </w:t>
      </w:r>
      <w:r w:rsidRPr="009C14B5">
        <w:rPr>
          <w:rFonts w:ascii="Times New Roman" w:hAnsi="Times New Roman"/>
          <w:bCs/>
          <w:sz w:val="28"/>
          <w:szCs w:val="28"/>
        </w:rPr>
        <w:t>подлежащей</w:t>
      </w:r>
      <w:r>
        <w:rPr>
          <w:rFonts w:ascii="Times New Roman" w:hAnsi="Times New Roman"/>
          <w:b/>
          <w:bCs/>
          <w:sz w:val="28"/>
          <w:szCs w:val="28"/>
        </w:rPr>
        <w:t xml:space="preserve"> 2-</w:t>
      </w:r>
      <w:r w:rsidRPr="009C14B5">
        <w:rPr>
          <w:rFonts w:ascii="Times New Roman" w:hAnsi="Times New Roman"/>
          <w:b/>
          <w:bCs/>
          <w:sz w:val="28"/>
          <w:szCs w:val="28"/>
        </w:rPr>
        <w:t>х разовому бесплатному питанию</w:t>
      </w:r>
      <w:r>
        <w:rPr>
          <w:rFonts w:ascii="Times New Roman" w:hAnsi="Times New Roman"/>
          <w:bCs/>
          <w:sz w:val="28"/>
          <w:szCs w:val="28"/>
        </w:rPr>
        <w:t>, устанавливается категория детей с ОВЗ (ограниченные возможности здоровья).</w:t>
      </w:r>
    </w:p>
    <w:p w:rsidR="009C14B5" w:rsidRPr="00177208" w:rsidRDefault="009C14B5" w:rsidP="009C14B5">
      <w:pPr>
        <w:ind w:firstLine="708"/>
        <w:jc w:val="both"/>
        <w:rPr>
          <w:sz w:val="28"/>
          <w:szCs w:val="28"/>
        </w:rPr>
      </w:pPr>
      <w:r w:rsidRPr="00177208">
        <w:rPr>
          <w:sz w:val="28"/>
          <w:szCs w:val="28"/>
          <w:lang w:eastAsia="ar-SA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Pr="00177208">
        <w:rPr>
          <w:sz w:val="28"/>
          <w:szCs w:val="28"/>
        </w:rPr>
        <w:t xml:space="preserve"> Ст. 2, п.16 </w:t>
      </w:r>
      <w:r w:rsidRPr="00177208">
        <w:rPr>
          <w:color w:val="000000"/>
          <w:sz w:val="28"/>
          <w:szCs w:val="28"/>
          <w:lang w:eastAsia="ar-SA"/>
        </w:rPr>
        <w:t>(Федеральный закон № 273-ФЗ «Об образовании в Российской Федерации»).</w:t>
      </w:r>
    </w:p>
    <w:p w:rsidR="009C14B5" w:rsidRPr="00177208" w:rsidRDefault="009C14B5" w:rsidP="009C1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обратить внимание, что с</w:t>
      </w:r>
      <w:r w:rsidRPr="00177208">
        <w:rPr>
          <w:sz w:val="28"/>
          <w:szCs w:val="28"/>
        </w:rPr>
        <w:t>татус «ребенок с ОВЗ» определяет территориальная психолого-медико-педагогическая комиссия</w:t>
      </w:r>
      <w:r>
        <w:rPr>
          <w:sz w:val="28"/>
          <w:szCs w:val="28"/>
        </w:rPr>
        <w:t xml:space="preserve">, </w:t>
      </w:r>
      <w:r w:rsidRPr="009C14B5">
        <w:rPr>
          <w:b/>
          <w:sz w:val="28"/>
          <w:szCs w:val="28"/>
        </w:rPr>
        <w:t>заключение ПМПК</w:t>
      </w:r>
      <w:r w:rsidRPr="00177208">
        <w:rPr>
          <w:sz w:val="28"/>
          <w:szCs w:val="28"/>
        </w:rPr>
        <w:t xml:space="preserve"> выдается на уровень образования</w:t>
      </w:r>
      <w:r>
        <w:rPr>
          <w:sz w:val="28"/>
          <w:szCs w:val="28"/>
        </w:rPr>
        <w:t>, о</w:t>
      </w:r>
      <w:r w:rsidRPr="00177208">
        <w:rPr>
          <w:sz w:val="28"/>
          <w:szCs w:val="28"/>
        </w:rPr>
        <w:t>бязательно письменное согласие родителей на обучение по</w:t>
      </w:r>
      <w:r>
        <w:rPr>
          <w:sz w:val="28"/>
          <w:szCs w:val="28"/>
        </w:rPr>
        <w:t xml:space="preserve"> адаптивным программам </w:t>
      </w:r>
      <w:r w:rsidRPr="00177208">
        <w:rPr>
          <w:sz w:val="28"/>
          <w:szCs w:val="28"/>
        </w:rPr>
        <w:t xml:space="preserve"> для детей с ОВЗ.</w:t>
      </w:r>
      <w:bookmarkStart w:id="0" w:name="_GoBack"/>
      <w:bookmarkEnd w:id="0"/>
    </w:p>
    <w:p w:rsidR="009C14B5" w:rsidRPr="009C14B5" w:rsidRDefault="009C14B5" w:rsidP="009C14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14B5">
        <w:rPr>
          <w:rFonts w:ascii="Times New Roman" w:hAnsi="Times New Roman"/>
          <w:sz w:val="28"/>
          <w:szCs w:val="28"/>
        </w:rPr>
        <w:t>По запросу КОиН от 02.08.2019 образовательные учреждения предоставили сведения о количественном составе детей с ОВЗ по учреждениям.</w:t>
      </w:r>
    </w:p>
    <w:p w:rsidR="00D83C2C" w:rsidRDefault="009C14B5" w:rsidP="009C14B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время, вам необходимо иметь списочный состав таких детей, не забывайте, что бесплатному 2-х разовому питанию подлежат и дети с ОВЗ, обучающиеся на дому. Им будет выдаваться компенсация, на основании Порядка, который будет разработан в городе и утвержден Постановлением Главы города. </w:t>
      </w:r>
    </w:p>
    <w:p w:rsidR="009C14B5" w:rsidRDefault="009C14B5" w:rsidP="009C14B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«Константа» разрабатывает механизм занесения данной льготы в программу по безналичной ситеме оплаты за горячее питание. Как только будет получена</w:t>
      </w:r>
      <w:r w:rsidR="007F699B">
        <w:rPr>
          <w:rFonts w:ascii="Times New Roman" w:hAnsi="Times New Roman"/>
          <w:sz w:val="28"/>
          <w:szCs w:val="28"/>
        </w:rPr>
        <w:t xml:space="preserve"> информация, что программа готова, она будет доведена да вашего сведения.</w:t>
      </w:r>
    </w:p>
    <w:p w:rsidR="007F699B" w:rsidRDefault="007F699B" w:rsidP="009C14B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данной категории детей МБУ «Комбинат питания» будет разрабатывать цикличное меню.</w:t>
      </w:r>
    </w:p>
    <w:p w:rsidR="007F699B" w:rsidRPr="009C14B5" w:rsidRDefault="007F699B" w:rsidP="009C14B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2-х разовое бесплатное питания для данной категории детей устанавливается из расчета 100 рублей в день. Для детей, посещающих занятия, льгота действует во время их участия в образовательном процессе, в случае их болезни, компенсация не выплачивается.</w:t>
      </w:r>
    </w:p>
    <w:p w:rsidR="00D83C2C" w:rsidRDefault="00D83C2C" w:rsidP="00DA6A8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83C2C" w:rsidRDefault="00D83C2C" w:rsidP="002C739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6A8A" w:rsidRPr="00D83C2C" w:rsidRDefault="00DA6A8A" w:rsidP="002C739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4478F9">
        <w:rPr>
          <w:rFonts w:ascii="Times New Roman" w:hAnsi="Times New Roman"/>
          <w:sz w:val="28"/>
          <w:szCs w:val="28"/>
        </w:rPr>
        <w:t>С уважением,</w:t>
      </w:r>
      <w:r w:rsidR="00EE1504">
        <w:rPr>
          <w:rFonts w:ascii="Times New Roman" w:hAnsi="Times New Roman"/>
          <w:sz w:val="28"/>
          <w:szCs w:val="28"/>
        </w:rPr>
        <w:t xml:space="preserve">  </w:t>
      </w:r>
    </w:p>
    <w:p w:rsidR="00DA6A8A" w:rsidRPr="004478F9" w:rsidRDefault="003E680C" w:rsidP="002C739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   </w:t>
      </w:r>
      <w:r w:rsidR="006B7333">
        <w:rPr>
          <w:rFonts w:ascii="Times New Roman" w:hAnsi="Times New Roman"/>
          <w:bCs/>
          <w:sz w:val="28"/>
          <w:szCs w:val="28"/>
        </w:rPr>
        <w:t xml:space="preserve">Комитета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B7333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>Ю.А.Соловьева</w:t>
      </w:r>
    </w:p>
    <w:p w:rsidR="002C739A" w:rsidRDefault="002C739A" w:rsidP="005E6F0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Cs w:val="24"/>
        </w:rPr>
      </w:pPr>
    </w:p>
    <w:p w:rsidR="005E6F06" w:rsidRPr="00EE1504" w:rsidRDefault="005E6F06" w:rsidP="005E6F0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Cs w:val="24"/>
        </w:rPr>
      </w:pPr>
      <w:r w:rsidRPr="0052184B">
        <w:rPr>
          <w:rFonts w:ascii="Times New Roman" w:hAnsi="Times New Roman"/>
          <w:bCs/>
          <w:szCs w:val="24"/>
        </w:rPr>
        <w:t>Исп</w:t>
      </w:r>
      <w:r w:rsidRPr="00EE1504">
        <w:rPr>
          <w:rFonts w:ascii="Times New Roman" w:hAnsi="Times New Roman"/>
          <w:bCs/>
          <w:szCs w:val="24"/>
        </w:rPr>
        <w:t xml:space="preserve">. </w:t>
      </w:r>
      <w:r w:rsidR="003E680C">
        <w:rPr>
          <w:rFonts w:ascii="Times New Roman" w:hAnsi="Times New Roman"/>
          <w:bCs/>
          <w:szCs w:val="24"/>
        </w:rPr>
        <w:t>Дорошина Т.Н.</w:t>
      </w:r>
      <w:r w:rsidRPr="00EE1504">
        <w:rPr>
          <w:rFonts w:ascii="Times New Roman" w:hAnsi="Times New Roman"/>
          <w:bCs/>
          <w:szCs w:val="24"/>
        </w:rPr>
        <w:t>,</w:t>
      </w:r>
    </w:p>
    <w:p w:rsidR="005E6F06" w:rsidRPr="002C739A" w:rsidRDefault="005E6F06" w:rsidP="005E6F0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Cs w:val="24"/>
        </w:rPr>
      </w:pPr>
      <w:r w:rsidRPr="0052184B">
        <w:rPr>
          <w:rFonts w:ascii="Times New Roman" w:hAnsi="Times New Roman"/>
          <w:bCs/>
          <w:szCs w:val="24"/>
        </w:rPr>
        <w:t>т</w:t>
      </w:r>
      <w:r w:rsidRPr="002C739A">
        <w:rPr>
          <w:rFonts w:ascii="Times New Roman" w:hAnsi="Times New Roman"/>
          <w:bCs/>
          <w:szCs w:val="24"/>
        </w:rPr>
        <w:t>. 8(3843)</w:t>
      </w:r>
      <w:r w:rsidR="003E680C" w:rsidRPr="002C739A">
        <w:rPr>
          <w:rFonts w:ascii="Times New Roman" w:hAnsi="Times New Roman"/>
          <w:bCs/>
          <w:szCs w:val="24"/>
        </w:rPr>
        <w:t xml:space="preserve"> 321560</w:t>
      </w:r>
    </w:p>
    <w:p w:rsidR="005E6F06" w:rsidRPr="003E680C" w:rsidRDefault="005E6F06" w:rsidP="005E6F06">
      <w:pPr>
        <w:widowControl w:val="0"/>
        <w:autoSpaceDE w:val="0"/>
        <w:autoSpaceDN w:val="0"/>
        <w:adjustRightInd w:val="0"/>
        <w:spacing w:after="480"/>
        <w:jc w:val="both"/>
        <w:outlineLvl w:val="0"/>
        <w:rPr>
          <w:rFonts w:ascii="Times New Roman" w:hAnsi="Times New Roman"/>
          <w:bCs/>
          <w:szCs w:val="24"/>
          <w:lang w:val="en-US"/>
        </w:rPr>
      </w:pPr>
      <w:r w:rsidRPr="0052184B">
        <w:rPr>
          <w:rFonts w:ascii="Times New Roman" w:hAnsi="Times New Roman"/>
          <w:bCs/>
          <w:szCs w:val="24"/>
          <w:lang w:val="en-US"/>
        </w:rPr>
        <w:t>e</w:t>
      </w:r>
      <w:r w:rsidRPr="003E680C">
        <w:rPr>
          <w:rFonts w:ascii="Times New Roman" w:hAnsi="Times New Roman"/>
          <w:bCs/>
          <w:szCs w:val="24"/>
          <w:lang w:val="en-US"/>
        </w:rPr>
        <w:t>-</w:t>
      </w:r>
      <w:r w:rsidRPr="0052184B">
        <w:rPr>
          <w:rFonts w:ascii="Times New Roman" w:hAnsi="Times New Roman"/>
          <w:bCs/>
          <w:szCs w:val="24"/>
          <w:lang w:val="en-US"/>
        </w:rPr>
        <w:t>mail</w:t>
      </w:r>
      <w:r w:rsidRPr="003E680C">
        <w:rPr>
          <w:rFonts w:ascii="Times New Roman" w:hAnsi="Times New Roman"/>
          <w:bCs/>
          <w:szCs w:val="24"/>
          <w:lang w:val="en-US"/>
        </w:rPr>
        <w:t xml:space="preserve">: </w:t>
      </w:r>
      <w:r w:rsidR="003E680C">
        <w:rPr>
          <w:rFonts w:ascii="Times New Roman" w:hAnsi="Times New Roman"/>
          <w:bCs/>
          <w:szCs w:val="24"/>
          <w:lang w:val="en-US"/>
        </w:rPr>
        <w:t>dtn_koin@admnkz.info</w:t>
      </w:r>
    </w:p>
    <w:p w:rsidR="003E680C" w:rsidRPr="00EE1504" w:rsidRDefault="003E680C" w:rsidP="005E6F06">
      <w:pPr>
        <w:widowControl w:val="0"/>
        <w:autoSpaceDE w:val="0"/>
        <w:autoSpaceDN w:val="0"/>
        <w:adjustRightInd w:val="0"/>
        <w:spacing w:after="480"/>
        <w:jc w:val="both"/>
        <w:outlineLvl w:val="0"/>
        <w:rPr>
          <w:rFonts w:ascii="Times New Roman" w:hAnsi="Times New Roman"/>
          <w:bCs/>
          <w:szCs w:val="24"/>
        </w:rPr>
      </w:pPr>
      <w:r w:rsidRPr="003E680C">
        <w:rPr>
          <w:rFonts w:ascii="Times New Roman" w:hAnsi="Times New Roman"/>
          <w:bCs/>
          <w:szCs w:val="24"/>
          <w:lang w:val="en-US"/>
        </w:rPr>
        <w:t xml:space="preserve">                                                                                                                                            </w:t>
      </w:r>
      <w:r>
        <w:rPr>
          <w:i/>
          <w:noProof/>
          <w:szCs w:val="28"/>
        </w:rPr>
        <w:drawing>
          <wp:inline distT="0" distB="0" distL="0" distR="0">
            <wp:extent cx="552450" cy="400050"/>
            <wp:effectExtent l="19050" t="0" r="0" b="0"/>
            <wp:docPr id="1" name="Рисунок 2" descr="300 со стрелка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00 со стрелкам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17" w:rsidRPr="00EE1504" w:rsidRDefault="00871B17" w:rsidP="00E17793">
      <w:pPr>
        <w:spacing w:after="480"/>
        <w:jc w:val="both"/>
      </w:pPr>
    </w:p>
    <w:sectPr w:rsidR="00871B17" w:rsidRPr="00EE1504" w:rsidSect="00DA6A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A8A"/>
    <w:rsid w:val="00080E37"/>
    <w:rsid w:val="000E3E73"/>
    <w:rsid w:val="001263FC"/>
    <w:rsid w:val="001665DB"/>
    <w:rsid w:val="001A653B"/>
    <w:rsid w:val="0026163A"/>
    <w:rsid w:val="0026365D"/>
    <w:rsid w:val="002C739A"/>
    <w:rsid w:val="00374B73"/>
    <w:rsid w:val="003A43B0"/>
    <w:rsid w:val="003A7A71"/>
    <w:rsid w:val="003C479E"/>
    <w:rsid w:val="003E680C"/>
    <w:rsid w:val="004478F9"/>
    <w:rsid w:val="004869AF"/>
    <w:rsid w:val="00497A36"/>
    <w:rsid w:val="004B7261"/>
    <w:rsid w:val="004C4DB7"/>
    <w:rsid w:val="00515B43"/>
    <w:rsid w:val="00573232"/>
    <w:rsid w:val="005E6F06"/>
    <w:rsid w:val="00635631"/>
    <w:rsid w:val="006B7333"/>
    <w:rsid w:val="00781911"/>
    <w:rsid w:val="007F699B"/>
    <w:rsid w:val="00854C76"/>
    <w:rsid w:val="00871B17"/>
    <w:rsid w:val="008D455B"/>
    <w:rsid w:val="009C14B5"/>
    <w:rsid w:val="009E498F"/>
    <w:rsid w:val="009E4D2C"/>
    <w:rsid w:val="00A37E8E"/>
    <w:rsid w:val="00A4049E"/>
    <w:rsid w:val="00A41F9D"/>
    <w:rsid w:val="00A70285"/>
    <w:rsid w:val="00A944FA"/>
    <w:rsid w:val="00A9512E"/>
    <w:rsid w:val="00AA4013"/>
    <w:rsid w:val="00AF0C02"/>
    <w:rsid w:val="00B03598"/>
    <w:rsid w:val="00B566BA"/>
    <w:rsid w:val="00B75F50"/>
    <w:rsid w:val="00BA5A3A"/>
    <w:rsid w:val="00BD7194"/>
    <w:rsid w:val="00CE6366"/>
    <w:rsid w:val="00D47CB2"/>
    <w:rsid w:val="00D823EE"/>
    <w:rsid w:val="00D83C2C"/>
    <w:rsid w:val="00DA6A8A"/>
    <w:rsid w:val="00E015C2"/>
    <w:rsid w:val="00E17793"/>
    <w:rsid w:val="00E35EC8"/>
    <w:rsid w:val="00EA0F61"/>
    <w:rsid w:val="00EE1504"/>
    <w:rsid w:val="00F60062"/>
    <w:rsid w:val="00F66750"/>
    <w:rsid w:val="00F824D6"/>
    <w:rsid w:val="00F97D8C"/>
    <w:rsid w:val="00FB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653B"/>
    <w:pPr>
      <w:keepNext/>
      <w:keepLines/>
      <w:suppressAutoHyphens/>
      <w:spacing w:line="276" w:lineRule="auto"/>
      <w:jc w:val="center"/>
      <w:outlineLvl w:val="0"/>
    </w:pPr>
    <w:rPr>
      <w:rFonts w:ascii="Arial" w:hAnsi="Arial"/>
      <w:b/>
      <w:bCs/>
      <w:i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53B"/>
    <w:rPr>
      <w:rFonts w:ascii="Arial" w:eastAsia="Times New Roman" w:hAnsi="Arial" w:cs="Times New Roman"/>
      <w:b/>
      <w:bCs/>
      <w:i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Т.Н.Дорошина</cp:lastModifiedBy>
  <cp:revision>11</cp:revision>
  <cp:lastPrinted>2019-08-28T05:32:00Z</cp:lastPrinted>
  <dcterms:created xsi:type="dcterms:W3CDTF">2019-04-29T08:56:00Z</dcterms:created>
  <dcterms:modified xsi:type="dcterms:W3CDTF">2019-08-28T05:39:00Z</dcterms:modified>
</cp:coreProperties>
</file>