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ED" w:rsidRPr="00BE3181" w:rsidRDefault="00C2398A" w:rsidP="003F7882">
      <w:pPr>
        <w:spacing w:after="0" w:line="240" w:lineRule="auto"/>
        <w:rPr>
          <w:rFonts w:ascii="Times New Roman" w:hAnsi="Times New Roman"/>
          <w:sz w:val="20"/>
          <w:szCs w:val="20"/>
          <w:lang w:val="en-GB" w:eastAsia="ru-RU"/>
        </w:rPr>
      </w:pPr>
      <w:r w:rsidRPr="00C2398A">
        <w:rPr>
          <w:noProof/>
          <w:lang w:eastAsia="ru-RU"/>
        </w:rPr>
        <w:pict>
          <v:rect id="Rectangle 2" o:spid="_x0000_s1026" style="position:absolute;margin-left:192.75pt;margin-top:-30.9pt;width:48.1pt;height:23.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dvGwIAADsEAAAOAAAAZHJzL2Uyb0RvYy54bWysU9uO0zAQfUfiHyy/01y23W2jpqtVlyKk&#10;BVYsfIDrOImFb4zdpuXrGTvd0oUXhMiDNZMZH8+cM7O8PWhF9gK8tKamxSSnRBhuG2m6mn79snkz&#10;p8QHZhqmrBE1PQpPb1evXy0HV4nS9lY1AgiCGF8NrqZ9CK7KMs97oZmfWCcMBlsLmgV0ocsaYAOi&#10;a5WVeX6dDRYaB5YL7/Hv/Rikq4TftoKHT23rRSCqplhbSCekcxvPbLVkVQfM9ZKfymD/UIVm0uCj&#10;Z6h7FhjZgfwDSksO1ts2TLjVmW1byUXqAbsp8t+6eeqZE6kXJMe7M03+/8Hyj/tHILJB7SgxTKNE&#10;n5E0ZjolSBnpGZyvMOvJPUJs0LsHy795Yuy6xyxxB2CHXrAGiypifvbiQnQ8XiXb4YNtEJ3tgk1M&#10;HVrQERA5IIckyPEsiDgEwvHndZHPb1A2jqFycXWFdnyBVc+XHfjwTlhNolFTwNITONs/+DCmPqek&#10;4q2SzUYqlRzotmsFZM9wNjbpO6H7yzRlyFDTxaycJeQXMf93EFoGHHIldU3nefziO6yKrL01TbID&#10;k2q0sTtlTjRG5kYFtrY5IotgxwnGjUOjt/CDkgGnt6b++46BoES9N6jEophO47gnZzq7KdGBy8j2&#10;MsIMR6iaBkpGcx3GFdk5kF2PLxWpd2PvUL1WJmajsmNVp2JxQpM2p22KK3Dpp6xfO7/6CQAA//8D&#10;AFBLAwQUAAYACAAAACEAEbf5ZeAAAAALAQAADwAAAGRycy9kb3ducmV2LnhtbEyPwU7DMAyG70i8&#10;Q2QkbltaWEtVmk4wirjsMLZx9xrTVjRJ1WRbx9NjTnC0/en39xfLyfTiRKPvnFUQzyMQZGunO9so&#10;2O9eZxkIH9Bq7J0lBRfysCyvrwrMtTvbdzptQyM4xPocFbQhDLmUvm7JoJ+7gSzfPt1oMPA4NlKP&#10;eOZw08u7KEqlwc7yhxYHWrVUf22PRsEG8WXz/VbXz9Vlvaho9VGR65W6vZmeHkEEmsIfDL/6rA4l&#10;Ox3c0WovegX3WZIwqmCWxtyBiUUWP4A48CZOUpBlIf93KH8AAAD//wMAUEsBAi0AFAAGAAgAAAAh&#10;ALaDOJL+AAAA4QEAABMAAAAAAAAAAAAAAAAAAAAAAFtDb250ZW50X1R5cGVzXS54bWxQSwECLQAU&#10;AAYACAAAACEAOP0h/9YAAACUAQAACwAAAAAAAAAAAAAAAAAvAQAAX3JlbHMvLnJlbHNQSwECLQAU&#10;AAYACAAAACEAMtn3bxsCAAA7BAAADgAAAAAAAAAAAAAAAAAuAgAAZHJzL2Uyb0RvYy54bWxQSwEC&#10;LQAUAAYACAAAACEAEbf5ZeAAAAALAQAADwAAAAAAAAAAAAAAAAB1BAAAZHJzL2Rvd25yZXYueG1s&#10;UEsFBgAAAAAEAAQA8wAAAIIFAAAAAA==&#10;" strokecolor="white"/>
        </w:pict>
      </w:r>
    </w:p>
    <w:p w:rsidR="00A401ED" w:rsidRPr="00BE3181" w:rsidRDefault="00A401ED" w:rsidP="003F7882">
      <w:pPr>
        <w:spacing w:after="0" w:line="240" w:lineRule="auto"/>
        <w:rPr>
          <w:rFonts w:ascii="Times New Roman" w:hAnsi="Times New Roman"/>
          <w:sz w:val="20"/>
          <w:szCs w:val="20"/>
          <w:lang w:val="en-GB" w:eastAsia="ru-RU"/>
        </w:rPr>
      </w:pPr>
    </w:p>
    <w:p w:rsidR="00A401ED" w:rsidRPr="00BE3181" w:rsidRDefault="00C2398A" w:rsidP="003F7882">
      <w:pPr>
        <w:tabs>
          <w:tab w:val="left" w:pos="426"/>
        </w:tabs>
        <w:spacing w:after="0" w:line="240" w:lineRule="auto"/>
        <w:jc w:val="center"/>
        <w:rPr>
          <w:rFonts w:ascii="Times New Roman" w:hAnsi="Times New Roman"/>
          <w:b/>
          <w:noProof/>
          <w:sz w:val="32"/>
          <w:szCs w:val="32"/>
          <w:lang w:eastAsia="ru-RU"/>
        </w:rPr>
      </w:pPr>
      <w:r w:rsidRPr="00C2398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малый" style="position:absolute;left:0;text-align:left;margin-left:192.75pt;margin-top:.25pt;width:59pt;height:63pt;z-index:-251658240;visibility:visible">
            <v:imagedata r:id="rId7" o:title=""/>
          </v:shape>
        </w:pict>
      </w:r>
    </w:p>
    <w:p w:rsidR="00A401ED" w:rsidRPr="00BE3181" w:rsidRDefault="00A401ED" w:rsidP="003F7882">
      <w:pPr>
        <w:tabs>
          <w:tab w:val="left" w:pos="426"/>
        </w:tabs>
        <w:spacing w:before="360" w:after="0" w:line="240" w:lineRule="auto"/>
        <w:jc w:val="center"/>
        <w:rPr>
          <w:rFonts w:ascii="Times New Roman" w:hAnsi="Times New Roman"/>
          <w:b/>
          <w:noProof/>
          <w:sz w:val="32"/>
          <w:szCs w:val="32"/>
          <w:lang w:eastAsia="ru-RU"/>
        </w:rPr>
      </w:pPr>
    </w:p>
    <w:p w:rsidR="00A401ED" w:rsidRPr="00BE3181" w:rsidRDefault="00A401ED" w:rsidP="00981F6D">
      <w:pPr>
        <w:tabs>
          <w:tab w:val="left" w:pos="426"/>
        </w:tabs>
        <w:spacing w:before="360" w:after="0" w:line="240" w:lineRule="auto"/>
        <w:jc w:val="center"/>
        <w:rPr>
          <w:rFonts w:ascii="Times New Roman" w:hAnsi="Times New Roman"/>
          <w:b/>
          <w:spacing w:val="60"/>
          <w:sz w:val="36"/>
          <w:szCs w:val="36"/>
          <w:lang w:eastAsia="ru-RU"/>
        </w:rPr>
      </w:pPr>
      <w:r w:rsidRPr="00BE3181">
        <w:rPr>
          <w:rFonts w:ascii="Times New Roman" w:hAnsi="Times New Roman"/>
          <w:b/>
          <w:noProof/>
          <w:sz w:val="32"/>
          <w:szCs w:val="32"/>
          <w:lang w:eastAsia="ru-RU"/>
        </w:rPr>
        <w:t>ПРАВИТЕЛЬСТВО</w:t>
      </w:r>
    </w:p>
    <w:p w:rsidR="00A401ED" w:rsidRPr="00BE3181" w:rsidRDefault="00A401ED" w:rsidP="00981F6D">
      <w:pPr>
        <w:snapToGrid w:val="0"/>
        <w:spacing w:before="240" w:after="60" w:line="240" w:lineRule="auto"/>
        <w:jc w:val="center"/>
        <w:outlineLvl w:val="4"/>
        <w:rPr>
          <w:rFonts w:ascii="Times New Roman" w:hAnsi="Times New Roman"/>
          <w:b/>
          <w:bCs/>
          <w:iCs/>
          <w:sz w:val="32"/>
          <w:szCs w:val="26"/>
          <w:lang w:eastAsia="ru-RU"/>
        </w:rPr>
      </w:pPr>
      <w:r w:rsidRPr="00BE3181">
        <w:rPr>
          <w:rFonts w:ascii="Times New Roman" w:hAnsi="Times New Roman"/>
          <w:b/>
          <w:bCs/>
          <w:iCs/>
          <w:sz w:val="32"/>
          <w:szCs w:val="26"/>
          <w:lang w:eastAsia="ru-RU"/>
        </w:rPr>
        <w:t>КЕМЕРОВСКОЙ ОБЛАСТИ - КУЗБАССА</w:t>
      </w:r>
    </w:p>
    <w:p w:rsidR="00A401ED" w:rsidRPr="00BE3181" w:rsidRDefault="00A401ED" w:rsidP="003F7882">
      <w:pPr>
        <w:keepNext/>
        <w:tabs>
          <w:tab w:val="left" w:pos="708"/>
        </w:tabs>
        <w:spacing w:before="360" w:after="60" w:line="240" w:lineRule="auto"/>
        <w:outlineLvl w:val="3"/>
        <w:rPr>
          <w:rFonts w:ascii="Times New Roman" w:hAnsi="Times New Roman"/>
          <w:spacing w:val="60"/>
          <w:sz w:val="28"/>
          <w:szCs w:val="28"/>
          <w:lang w:eastAsia="ru-RU"/>
        </w:rPr>
      </w:pPr>
      <w:r w:rsidRPr="00BE3181">
        <w:rPr>
          <w:rFonts w:ascii="Times New Roman" w:hAnsi="Times New Roman"/>
          <w:spacing w:val="60"/>
          <w:sz w:val="28"/>
          <w:szCs w:val="28"/>
          <w:lang w:eastAsia="ru-RU"/>
        </w:rPr>
        <w:t xml:space="preserve">                     ПОСТАНОВЛЕНИЕ</w:t>
      </w:r>
    </w:p>
    <w:p w:rsidR="00A401ED" w:rsidRPr="00BE3181" w:rsidRDefault="00A401ED" w:rsidP="003F7882">
      <w:pPr>
        <w:autoSpaceDE w:val="0"/>
        <w:autoSpaceDN w:val="0"/>
        <w:adjustRightInd w:val="0"/>
        <w:spacing w:before="480" w:after="0" w:line="240" w:lineRule="auto"/>
        <w:jc w:val="center"/>
        <w:rPr>
          <w:rFonts w:ascii="Times New Roman" w:hAnsi="Times New Roman"/>
          <w:sz w:val="28"/>
          <w:szCs w:val="28"/>
          <w:lang w:eastAsia="ru-RU"/>
        </w:rPr>
      </w:pPr>
      <w:r w:rsidRPr="00BE3181">
        <w:rPr>
          <w:rFonts w:ascii="Times New Roman" w:hAnsi="Times New Roman"/>
          <w:sz w:val="20"/>
          <w:szCs w:val="20"/>
          <w:lang w:eastAsia="ru-RU"/>
        </w:rPr>
        <w:t>от«_</w:t>
      </w:r>
      <w:r w:rsidR="0092311D">
        <w:rPr>
          <w:rFonts w:ascii="Times New Roman" w:hAnsi="Times New Roman"/>
          <w:sz w:val="20"/>
          <w:szCs w:val="20"/>
          <w:lang w:eastAsia="ru-RU"/>
        </w:rPr>
        <w:t xml:space="preserve">15 </w:t>
      </w:r>
      <w:r w:rsidRPr="00BE3181">
        <w:rPr>
          <w:rFonts w:ascii="Times New Roman" w:hAnsi="Times New Roman"/>
          <w:sz w:val="20"/>
          <w:szCs w:val="20"/>
          <w:lang w:eastAsia="ru-RU"/>
        </w:rPr>
        <w:t>_»___</w:t>
      </w:r>
      <w:r w:rsidR="0092311D">
        <w:rPr>
          <w:rFonts w:ascii="Times New Roman" w:hAnsi="Times New Roman"/>
          <w:sz w:val="20"/>
          <w:szCs w:val="20"/>
          <w:lang w:eastAsia="ru-RU"/>
        </w:rPr>
        <w:t>августа</w:t>
      </w:r>
      <w:r w:rsidRPr="00BE3181">
        <w:rPr>
          <w:rFonts w:ascii="Times New Roman" w:hAnsi="Times New Roman"/>
          <w:sz w:val="20"/>
          <w:szCs w:val="20"/>
          <w:lang w:eastAsia="ru-RU"/>
        </w:rPr>
        <w:t>__г.  №_</w:t>
      </w:r>
      <w:r w:rsidR="0092311D">
        <w:rPr>
          <w:rFonts w:ascii="Times New Roman" w:hAnsi="Times New Roman"/>
          <w:sz w:val="20"/>
          <w:szCs w:val="20"/>
          <w:lang w:eastAsia="ru-RU"/>
        </w:rPr>
        <w:t>577</w:t>
      </w:r>
      <w:r w:rsidRPr="00BE3181">
        <w:rPr>
          <w:rFonts w:ascii="Times New Roman" w:hAnsi="Times New Roman"/>
          <w:sz w:val="20"/>
          <w:szCs w:val="20"/>
          <w:lang w:eastAsia="ru-RU"/>
        </w:rPr>
        <w:t>___</w:t>
      </w:r>
    </w:p>
    <w:p w:rsidR="00A401ED" w:rsidRPr="00BE3181" w:rsidRDefault="00A401ED" w:rsidP="003F7882">
      <w:pPr>
        <w:autoSpaceDE w:val="0"/>
        <w:autoSpaceDN w:val="0"/>
        <w:adjustRightInd w:val="0"/>
        <w:spacing w:after="0" w:line="240" w:lineRule="auto"/>
        <w:jc w:val="center"/>
        <w:rPr>
          <w:rFonts w:ascii="Times New Roman" w:hAnsi="Times New Roman"/>
          <w:sz w:val="28"/>
          <w:szCs w:val="28"/>
          <w:lang w:eastAsia="ru-RU"/>
        </w:rPr>
      </w:pPr>
      <w:r w:rsidRPr="00BE3181">
        <w:rPr>
          <w:rFonts w:ascii="Times New Roman" w:hAnsi="Times New Roman"/>
          <w:sz w:val="20"/>
          <w:szCs w:val="20"/>
          <w:lang w:eastAsia="ru-RU"/>
        </w:rPr>
        <w:t>г. Кемерово</w:t>
      </w:r>
    </w:p>
    <w:p w:rsidR="00A401ED" w:rsidRPr="00BE3181" w:rsidRDefault="00A401ED" w:rsidP="003F7882">
      <w:pPr>
        <w:autoSpaceDE w:val="0"/>
        <w:autoSpaceDN w:val="0"/>
        <w:adjustRightInd w:val="0"/>
        <w:spacing w:after="0" w:line="240" w:lineRule="auto"/>
        <w:ind w:firstLine="540"/>
        <w:jc w:val="both"/>
        <w:rPr>
          <w:rFonts w:ascii="Times New Roman" w:hAnsi="Times New Roman"/>
          <w:sz w:val="20"/>
          <w:szCs w:val="20"/>
          <w:lang w:eastAsia="ru-RU"/>
        </w:rPr>
      </w:pPr>
    </w:p>
    <w:p w:rsidR="00A401ED" w:rsidRPr="00BE3181" w:rsidRDefault="00A401ED" w:rsidP="003F7882">
      <w:pPr>
        <w:autoSpaceDE w:val="0"/>
        <w:autoSpaceDN w:val="0"/>
        <w:adjustRightInd w:val="0"/>
        <w:spacing w:after="0" w:line="240" w:lineRule="auto"/>
        <w:rPr>
          <w:rFonts w:ascii="Times New Roman" w:hAnsi="Times New Roman"/>
          <w:b/>
          <w:sz w:val="28"/>
          <w:szCs w:val="28"/>
          <w:lang w:eastAsia="ru-RU"/>
        </w:rPr>
      </w:pPr>
    </w:p>
    <w:p w:rsidR="00A401ED" w:rsidRPr="00BE3181" w:rsidRDefault="00DE72F1" w:rsidP="009C243B">
      <w:pPr>
        <w:pStyle w:val="ConsPlusTitle"/>
        <w:jc w:val="center"/>
        <w:rPr>
          <w:rFonts w:ascii="Times New Roman" w:hAnsi="Times New Roman" w:cs="Times New Roman"/>
          <w:sz w:val="28"/>
          <w:szCs w:val="28"/>
        </w:rPr>
      </w:pPr>
      <w:r w:rsidRPr="00BE3181">
        <w:rPr>
          <w:rFonts w:ascii="Times New Roman" w:hAnsi="Times New Roman" w:cs="Times New Roman"/>
          <w:sz w:val="28"/>
          <w:szCs w:val="28"/>
        </w:rPr>
        <w:t xml:space="preserve">О </w:t>
      </w:r>
      <w:r w:rsidR="00A401ED" w:rsidRPr="00BE3181">
        <w:rPr>
          <w:rFonts w:ascii="Times New Roman" w:hAnsi="Times New Roman" w:cs="Times New Roman"/>
          <w:sz w:val="28"/>
          <w:szCs w:val="28"/>
        </w:rPr>
        <w:t>предоставлени</w:t>
      </w:r>
      <w:r w:rsidRPr="00BE3181">
        <w:rPr>
          <w:rFonts w:ascii="Times New Roman" w:hAnsi="Times New Roman" w:cs="Times New Roman"/>
          <w:sz w:val="28"/>
          <w:szCs w:val="28"/>
        </w:rPr>
        <w:t>и</w:t>
      </w:r>
      <w:r w:rsidR="00A401ED" w:rsidRPr="00BE3181">
        <w:rPr>
          <w:rFonts w:ascii="Times New Roman" w:hAnsi="Times New Roman" w:cs="Times New Roman"/>
          <w:sz w:val="28"/>
          <w:szCs w:val="28"/>
        </w:rPr>
        <w:t xml:space="preserve"> и распределени</w:t>
      </w:r>
      <w:r w:rsidRPr="00BE3181">
        <w:rPr>
          <w:rFonts w:ascii="Times New Roman" w:hAnsi="Times New Roman" w:cs="Times New Roman"/>
          <w:sz w:val="28"/>
          <w:szCs w:val="28"/>
        </w:rPr>
        <w:t>и</w:t>
      </w:r>
    </w:p>
    <w:p w:rsidR="00A401ED" w:rsidRPr="00BE3181" w:rsidRDefault="00A401ED" w:rsidP="009C243B">
      <w:pPr>
        <w:pStyle w:val="ConsPlusTitle"/>
        <w:jc w:val="center"/>
        <w:rPr>
          <w:rFonts w:ascii="Times New Roman" w:hAnsi="Times New Roman" w:cs="Times New Roman"/>
          <w:sz w:val="28"/>
          <w:szCs w:val="28"/>
        </w:rPr>
      </w:pPr>
      <w:r w:rsidRPr="00BE3181">
        <w:rPr>
          <w:rFonts w:ascii="Times New Roman" w:hAnsi="Times New Roman" w:cs="Times New Roman"/>
          <w:sz w:val="28"/>
          <w:szCs w:val="28"/>
        </w:rPr>
        <w:t>субсидий из бюджета Кемеровской области бюджетам</w:t>
      </w:r>
    </w:p>
    <w:p w:rsidR="00A401ED" w:rsidRPr="00BE3181" w:rsidRDefault="00A401ED" w:rsidP="009C243B">
      <w:pPr>
        <w:pStyle w:val="ConsPlusTitle"/>
        <w:jc w:val="center"/>
        <w:rPr>
          <w:rFonts w:ascii="Times New Roman" w:hAnsi="Times New Roman" w:cs="Times New Roman"/>
          <w:sz w:val="28"/>
          <w:szCs w:val="28"/>
        </w:rPr>
      </w:pPr>
      <w:r w:rsidRPr="00BE3181">
        <w:rPr>
          <w:rFonts w:ascii="Times New Roman" w:hAnsi="Times New Roman" w:cs="Times New Roman"/>
          <w:sz w:val="28"/>
          <w:szCs w:val="28"/>
        </w:rPr>
        <w:t>муниципальных образований Кемеровской области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p w:rsidR="00A401ED" w:rsidRPr="00BE3181" w:rsidRDefault="00A401ED" w:rsidP="003F7882">
      <w:pPr>
        <w:autoSpaceDE w:val="0"/>
        <w:autoSpaceDN w:val="0"/>
        <w:adjustRightInd w:val="0"/>
        <w:spacing w:after="0" w:line="240" w:lineRule="auto"/>
        <w:jc w:val="both"/>
        <w:rPr>
          <w:rFonts w:ascii="Times New Roman" w:hAnsi="Times New Roman"/>
          <w:bCs/>
          <w:sz w:val="28"/>
          <w:szCs w:val="28"/>
          <w:lang w:eastAsia="ru-RU"/>
        </w:rPr>
      </w:pPr>
    </w:p>
    <w:p w:rsidR="00A401ED" w:rsidRPr="00BE3181" w:rsidRDefault="00A401ED" w:rsidP="009C243B">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 xml:space="preserve">В соответствии со </w:t>
      </w:r>
      <w:hyperlink r:id="rId8" w:history="1">
        <w:r w:rsidRPr="00BE3181">
          <w:rPr>
            <w:rFonts w:ascii="Times New Roman" w:hAnsi="Times New Roman" w:cs="Times New Roman"/>
            <w:sz w:val="28"/>
            <w:szCs w:val="28"/>
          </w:rPr>
          <w:t>статьей 139</w:t>
        </w:r>
      </w:hyperlink>
      <w:r w:rsidRPr="00BE3181">
        <w:rPr>
          <w:rFonts w:ascii="Times New Roman" w:hAnsi="Times New Roman" w:cs="Times New Roman"/>
          <w:sz w:val="28"/>
          <w:szCs w:val="28"/>
        </w:rPr>
        <w:t xml:space="preserve"> Бюджетного кодекса Российской Федерации, в целях реализации государственной программы Кемеровской области «Развитие системы образования Кузбасса» на 2014 - 2025 годы, утвержденной постановлением Коллегии Администрации Кемеровской области  от  04.09.2013 № 367, </w:t>
      </w:r>
      <w:r w:rsidRPr="00BE3181">
        <w:rPr>
          <w:rFonts w:ascii="Times New Roman" w:hAnsi="Times New Roman" w:cs="Times New Roman"/>
          <w:bCs/>
          <w:sz w:val="28"/>
          <w:szCs w:val="28"/>
        </w:rPr>
        <w:t xml:space="preserve">Правительство Кемеровской области - Кузбасса </w:t>
      </w:r>
      <w:r w:rsidRPr="00BE3181">
        <w:rPr>
          <w:rFonts w:ascii="Times New Roman" w:hAnsi="Times New Roman" w:cs="Times New Roman"/>
          <w:bCs/>
          <w:spacing w:val="20"/>
          <w:sz w:val="28"/>
          <w:szCs w:val="28"/>
        </w:rPr>
        <w:t>постановляет:</w:t>
      </w:r>
    </w:p>
    <w:p w:rsidR="00DE72F1" w:rsidRPr="00BE3181" w:rsidRDefault="00A401ED" w:rsidP="009C243B">
      <w:pPr>
        <w:pStyle w:val="ConsPlusNormal"/>
        <w:ind w:firstLine="709"/>
        <w:jc w:val="both"/>
        <w:rPr>
          <w:rFonts w:ascii="Times New Roman" w:hAnsi="Times New Roman" w:cs="Times New Roman"/>
          <w:sz w:val="28"/>
          <w:szCs w:val="28"/>
        </w:rPr>
      </w:pPr>
      <w:r w:rsidRPr="00BE3181">
        <w:rPr>
          <w:rFonts w:ascii="Times New Roman" w:hAnsi="Times New Roman"/>
          <w:sz w:val="28"/>
          <w:szCs w:val="28"/>
        </w:rPr>
        <w:t xml:space="preserve">1. </w:t>
      </w:r>
      <w:r w:rsidRPr="00BE3181">
        <w:rPr>
          <w:rFonts w:ascii="Times New Roman" w:hAnsi="Times New Roman" w:cs="Times New Roman"/>
          <w:sz w:val="28"/>
          <w:szCs w:val="28"/>
        </w:rPr>
        <w:t>Утвердить прилагаемы</w:t>
      </w:r>
      <w:r w:rsidR="00DE72F1" w:rsidRPr="00BE3181">
        <w:rPr>
          <w:rFonts w:ascii="Times New Roman" w:hAnsi="Times New Roman" w:cs="Times New Roman"/>
          <w:sz w:val="28"/>
          <w:szCs w:val="28"/>
        </w:rPr>
        <w:t>е:</w:t>
      </w:r>
    </w:p>
    <w:p w:rsidR="00A401ED" w:rsidRPr="00BE3181" w:rsidRDefault="00DE72F1" w:rsidP="009C243B">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 xml:space="preserve">1.1. </w:t>
      </w:r>
      <w:hyperlink w:anchor="P36" w:history="1">
        <w:r w:rsidR="00A401ED" w:rsidRPr="00BE3181">
          <w:rPr>
            <w:rFonts w:ascii="Times New Roman" w:hAnsi="Times New Roman" w:cs="Times New Roman"/>
            <w:sz w:val="28"/>
            <w:szCs w:val="28"/>
          </w:rPr>
          <w:t>П</w:t>
        </w:r>
        <w:r w:rsidRPr="00BE3181">
          <w:rPr>
            <w:rFonts w:ascii="Times New Roman" w:hAnsi="Times New Roman" w:cs="Times New Roman"/>
            <w:sz w:val="28"/>
            <w:szCs w:val="28"/>
          </w:rPr>
          <w:t>орядок</w:t>
        </w:r>
      </w:hyperlink>
      <w:r w:rsidR="00A401ED" w:rsidRPr="00BE3181">
        <w:rPr>
          <w:rFonts w:ascii="Times New Roman" w:hAnsi="Times New Roman" w:cs="Times New Roman"/>
          <w:sz w:val="28"/>
          <w:szCs w:val="28"/>
        </w:rPr>
        <w:t xml:space="preserve"> предоставления и распределения субсидий из бюджета Кемеровской области бюджетам муниципальных образований Кемеровской области на обеспечение двухразовым  бесплатным питанием обучающихся с ограниченными возможностями здоровья</w:t>
      </w:r>
      <w:r w:rsidR="001A3869">
        <w:rPr>
          <w:rFonts w:ascii="Times New Roman" w:hAnsi="Times New Roman" w:cs="Times New Roman"/>
          <w:sz w:val="28"/>
          <w:szCs w:val="28"/>
        </w:rPr>
        <w:t xml:space="preserve"> </w:t>
      </w:r>
      <w:r w:rsidR="00A401ED" w:rsidRPr="00BE3181">
        <w:rPr>
          <w:rFonts w:ascii="Times New Roman" w:hAnsi="Times New Roman" w:cs="Times New Roman"/>
          <w:sz w:val="28"/>
          <w:szCs w:val="28"/>
        </w:rPr>
        <w:t>в муниципальных общеобразовательных организациях.</w:t>
      </w:r>
    </w:p>
    <w:p w:rsidR="00DE72F1" w:rsidRPr="00BE3181" w:rsidRDefault="00DE72F1" w:rsidP="00DE72F1">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1.2. Распределение субсидий из бюджета Кемеровской области бюджетам муниципальных образований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p w:rsidR="00A401ED" w:rsidRPr="00BE3181" w:rsidRDefault="00A401ED" w:rsidP="00A24B97">
      <w:pPr>
        <w:autoSpaceDE w:val="0"/>
        <w:autoSpaceDN w:val="0"/>
        <w:adjustRightInd w:val="0"/>
        <w:spacing w:after="0" w:line="240" w:lineRule="auto"/>
        <w:ind w:firstLine="709"/>
        <w:jc w:val="both"/>
        <w:rPr>
          <w:rFonts w:ascii="Times New Roman" w:hAnsi="Times New Roman"/>
          <w:bCs/>
          <w:sz w:val="28"/>
          <w:szCs w:val="28"/>
          <w:lang w:eastAsia="ru-RU"/>
        </w:rPr>
      </w:pPr>
      <w:r w:rsidRPr="00BE3181">
        <w:rPr>
          <w:rFonts w:ascii="Times New Roman" w:hAnsi="Times New Roman"/>
          <w:bCs/>
          <w:sz w:val="28"/>
          <w:szCs w:val="28"/>
          <w:lang w:eastAsia="ru-RU"/>
        </w:rPr>
        <w:t>2. Настоящее постановление подлежит опубликованию на сайте «Электронный бюллетень Коллегии Администрации Кемеровской области».</w:t>
      </w:r>
    </w:p>
    <w:p w:rsidR="00A401ED" w:rsidRPr="00BE3181" w:rsidRDefault="00A401ED" w:rsidP="00A24B97">
      <w:pPr>
        <w:autoSpaceDE w:val="0"/>
        <w:autoSpaceDN w:val="0"/>
        <w:adjustRightInd w:val="0"/>
        <w:spacing w:after="0" w:line="240" w:lineRule="auto"/>
        <w:ind w:firstLine="709"/>
        <w:jc w:val="both"/>
        <w:rPr>
          <w:rFonts w:ascii="Times New Roman" w:hAnsi="Times New Roman"/>
          <w:bCs/>
          <w:sz w:val="28"/>
          <w:szCs w:val="28"/>
          <w:lang w:eastAsia="ru-RU"/>
        </w:rPr>
      </w:pPr>
      <w:r w:rsidRPr="00BE3181">
        <w:rPr>
          <w:rFonts w:ascii="Times New Roman" w:hAnsi="Times New Roman"/>
          <w:sz w:val="28"/>
          <w:szCs w:val="28"/>
          <w:lang w:eastAsia="ru-RU"/>
        </w:rPr>
        <w:t>3.</w:t>
      </w:r>
      <w:r w:rsidRPr="00BE3181">
        <w:rPr>
          <w:rFonts w:ascii="Times New Roman" w:hAnsi="Times New Roman"/>
          <w:bCs/>
          <w:sz w:val="28"/>
          <w:szCs w:val="28"/>
          <w:lang w:eastAsia="ru-RU"/>
        </w:rPr>
        <w:t xml:space="preserve"> Контроль за исполнением настоящего постановления возложить на заместителя Губернатора Кемеровской области (по вопросам образования и науки) Пахомову Е.А.</w:t>
      </w:r>
    </w:p>
    <w:p w:rsidR="00A401ED" w:rsidRPr="00BE3181" w:rsidRDefault="00A401ED" w:rsidP="009C243B">
      <w:pPr>
        <w:pStyle w:val="ConsPlusNormal"/>
        <w:jc w:val="both"/>
        <w:rPr>
          <w:rFonts w:ascii="Times New Roman" w:hAnsi="Times New Roman" w:cs="Times New Roman"/>
          <w:sz w:val="28"/>
          <w:szCs w:val="28"/>
        </w:rPr>
      </w:pPr>
      <w:r w:rsidRPr="00BE3181">
        <w:rPr>
          <w:rFonts w:ascii="Times New Roman" w:hAnsi="Times New Roman"/>
          <w:bCs/>
          <w:sz w:val="28"/>
          <w:szCs w:val="28"/>
        </w:rPr>
        <w:lastRenderedPageBreak/>
        <w:t xml:space="preserve">4. </w:t>
      </w:r>
      <w:r w:rsidRPr="00BE3181">
        <w:rPr>
          <w:rFonts w:ascii="Times New Roman" w:hAnsi="Times New Roman" w:cs="Times New Roman"/>
          <w:sz w:val="28"/>
          <w:szCs w:val="28"/>
        </w:rPr>
        <w:t>Постановление вступает в силу с 01.09.2019 и действует до 31.12.2019.</w:t>
      </w:r>
    </w:p>
    <w:p w:rsidR="00A401ED" w:rsidRPr="00BE3181" w:rsidRDefault="00A401ED" w:rsidP="00030B8E">
      <w:pPr>
        <w:autoSpaceDE w:val="0"/>
        <w:autoSpaceDN w:val="0"/>
        <w:adjustRightInd w:val="0"/>
        <w:spacing w:after="0" w:line="240" w:lineRule="auto"/>
        <w:jc w:val="both"/>
        <w:rPr>
          <w:rFonts w:ascii="Times New Roman" w:hAnsi="Times New Roman"/>
          <w:bCs/>
          <w:sz w:val="28"/>
          <w:szCs w:val="28"/>
        </w:rPr>
      </w:pPr>
    </w:p>
    <w:p w:rsidR="00455246" w:rsidRPr="00BE3181" w:rsidRDefault="00455246" w:rsidP="00030B8E">
      <w:pPr>
        <w:autoSpaceDE w:val="0"/>
        <w:autoSpaceDN w:val="0"/>
        <w:adjustRightInd w:val="0"/>
        <w:spacing w:after="0" w:line="240" w:lineRule="auto"/>
        <w:jc w:val="both"/>
        <w:rPr>
          <w:rFonts w:ascii="Times New Roman" w:hAnsi="Times New Roman"/>
          <w:bCs/>
          <w:sz w:val="28"/>
          <w:szCs w:val="28"/>
        </w:rPr>
      </w:pPr>
    </w:p>
    <w:p w:rsidR="00455246" w:rsidRPr="00BE3181" w:rsidRDefault="00455246" w:rsidP="00030B8E">
      <w:pPr>
        <w:autoSpaceDE w:val="0"/>
        <w:autoSpaceDN w:val="0"/>
        <w:adjustRightInd w:val="0"/>
        <w:spacing w:after="0" w:line="240" w:lineRule="auto"/>
        <w:jc w:val="both"/>
        <w:rPr>
          <w:rFonts w:ascii="Times New Roman" w:hAnsi="Times New Roman"/>
          <w:bCs/>
          <w:sz w:val="28"/>
          <w:szCs w:val="28"/>
        </w:rPr>
      </w:pPr>
    </w:p>
    <w:p w:rsidR="00A401ED" w:rsidRPr="00BE3181" w:rsidRDefault="00A401ED" w:rsidP="00030B8E">
      <w:pPr>
        <w:autoSpaceDE w:val="0"/>
        <w:autoSpaceDN w:val="0"/>
        <w:adjustRightInd w:val="0"/>
        <w:spacing w:after="0" w:line="240" w:lineRule="auto"/>
        <w:jc w:val="both"/>
        <w:rPr>
          <w:rFonts w:ascii="Times New Roman" w:hAnsi="Times New Roman"/>
          <w:bCs/>
          <w:sz w:val="28"/>
          <w:szCs w:val="28"/>
        </w:rPr>
      </w:pPr>
      <w:r w:rsidRPr="00BE3181">
        <w:rPr>
          <w:rFonts w:ascii="Times New Roman" w:hAnsi="Times New Roman"/>
          <w:bCs/>
          <w:sz w:val="28"/>
          <w:szCs w:val="28"/>
        </w:rPr>
        <w:t xml:space="preserve">        Губернатор</w:t>
      </w:r>
    </w:p>
    <w:p w:rsidR="00DE72F1" w:rsidRPr="00BE3181" w:rsidRDefault="00A401ED" w:rsidP="00A24B97">
      <w:pPr>
        <w:autoSpaceDE w:val="0"/>
        <w:autoSpaceDN w:val="0"/>
        <w:adjustRightInd w:val="0"/>
        <w:spacing w:after="0" w:line="240" w:lineRule="auto"/>
        <w:jc w:val="both"/>
        <w:rPr>
          <w:rFonts w:ascii="Times New Roman" w:hAnsi="Times New Roman"/>
          <w:bCs/>
          <w:sz w:val="28"/>
          <w:szCs w:val="28"/>
        </w:rPr>
      </w:pPr>
      <w:r w:rsidRPr="00BE3181">
        <w:rPr>
          <w:rFonts w:ascii="Times New Roman" w:hAnsi="Times New Roman"/>
          <w:bCs/>
          <w:sz w:val="28"/>
          <w:szCs w:val="28"/>
        </w:rPr>
        <w:t>Кемеровской области</w:t>
      </w:r>
      <w:r w:rsidR="00DE72F1" w:rsidRPr="00BE3181">
        <w:rPr>
          <w:rFonts w:ascii="Times New Roman" w:hAnsi="Times New Roman"/>
          <w:bCs/>
          <w:sz w:val="28"/>
          <w:szCs w:val="28"/>
        </w:rPr>
        <w:t>-</w:t>
      </w:r>
    </w:p>
    <w:p w:rsidR="00A401ED" w:rsidRPr="00BE3181" w:rsidRDefault="00DE72F1" w:rsidP="00A24B97">
      <w:pPr>
        <w:autoSpaceDE w:val="0"/>
        <w:autoSpaceDN w:val="0"/>
        <w:adjustRightInd w:val="0"/>
        <w:spacing w:after="0" w:line="240" w:lineRule="auto"/>
        <w:jc w:val="both"/>
        <w:rPr>
          <w:rFonts w:ascii="Times New Roman" w:hAnsi="Times New Roman"/>
          <w:bCs/>
          <w:sz w:val="28"/>
          <w:szCs w:val="28"/>
        </w:rPr>
      </w:pPr>
      <w:r w:rsidRPr="00BE3181">
        <w:rPr>
          <w:rFonts w:ascii="Times New Roman" w:hAnsi="Times New Roman"/>
          <w:bCs/>
          <w:sz w:val="28"/>
          <w:szCs w:val="28"/>
        </w:rPr>
        <w:t xml:space="preserve">          Кузбасса</w:t>
      </w:r>
      <w:r w:rsidR="00A401ED" w:rsidRPr="00BE3181">
        <w:rPr>
          <w:rFonts w:ascii="Times New Roman" w:hAnsi="Times New Roman"/>
          <w:bCs/>
          <w:sz w:val="28"/>
          <w:szCs w:val="28"/>
        </w:rPr>
        <w:t>С.Е. Цивилев</w:t>
      </w: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DE72F1" w:rsidRPr="00BE3181" w:rsidRDefault="00DE72F1"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p>
    <w:p w:rsidR="00A401ED" w:rsidRPr="00BE3181" w:rsidRDefault="00A401ED" w:rsidP="00556DD9">
      <w:pPr>
        <w:widowControl w:val="0"/>
        <w:autoSpaceDE w:val="0"/>
        <w:autoSpaceDN w:val="0"/>
        <w:adjustRightInd w:val="0"/>
        <w:spacing w:after="0" w:line="240" w:lineRule="auto"/>
        <w:ind w:left="4502"/>
        <w:jc w:val="center"/>
        <w:outlineLvl w:val="0"/>
        <w:rPr>
          <w:rFonts w:ascii="Times New Roman" w:hAnsi="Times New Roman"/>
          <w:sz w:val="28"/>
          <w:szCs w:val="28"/>
        </w:rPr>
      </w:pPr>
      <w:r w:rsidRPr="00BE3181">
        <w:rPr>
          <w:rFonts w:ascii="Times New Roman" w:hAnsi="Times New Roman"/>
          <w:sz w:val="28"/>
          <w:szCs w:val="28"/>
        </w:rPr>
        <w:lastRenderedPageBreak/>
        <w:t>Утвержден</w:t>
      </w:r>
    </w:p>
    <w:p w:rsidR="00A401ED" w:rsidRPr="00BE3181" w:rsidRDefault="00A401ED" w:rsidP="00556DD9">
      <w:pPr>
        <w:widowControl w:val="0"/>
        <w:autoSpaceDE w:val="0"/>
        <w:autoSpaceDN w:val="0"/>
        <w:adjustRightInd w:val="0"/>
        <w:spacing w:after="0" w:line="240" w:lineRule="auto"/>
        <w:ind w:left="4502"/>
        <w:jc w:val="center"/>
        <w:rPr>
          <w:rFonts w:ascii="Times New Roman" w:hAnsi="Times New Roman"/>
          <w:sz w:val="28"/>
          <w:szCs w:val="28"/>
        </w:rPr>
      </w:pPr>
      <w:r w:rsidRPr="00BE3181">
        <w:rPr>
          <w:rFonts w:ascii="Times New Roman" w:hAnsi="Times New Roman"/>
          <w:sz w:val="28"/>
          <w:szCs w:val="28"/>
        </w:rPr>
        <w:t>постановлением Правительства</w:t>
      </w:r>
    </w:p>
    <w:p w:rsidR="00A401ED" w:rsidRPr="00BE3181" w:rsidRDefault="00A401ED" w:rsidP="00556DD9">
      <w:pPr>
        <w:widowControl w:val="0"/>
        <w:autoSpaceDE w:val="0"/>
        <w:autoSpaceDN w:val="0"/>
        <w:adjustRightInd w:val="0"/>
        <w:spacing w:after="0" w:line="240" w:lineRule="auto"/>
        <w:ind w:left="4502"/>
        <w:jc w:val="center"/>
        <w:rPr>
          <w:rFonts w:ascii="Times New Roman" w:hAnsi="Times New Roman"/>
          <w:sz w:val="28"/>
          <w:szCs w:val="28"/>
        </w:rPr>
      </w:pPr>
      <w:r w:rsidRPr="00BE3181">
        <w:rPr>
          <w:rFonts w:ascii="Times New Roman" w:hAnsi="Times New Roman"/>
          <w:sz w:val="28"/>
          <w:szCs w:val="28"/>
        </w:rPr>
        <w:t>Кемеровской области – Кузбасса</w:t>
      </w:r>
    </w:p>
    <w:p w:rsidR="00556DD9" w:rsidRPr="00BE3181" w:rsidRDefault="00556DD9" w:rsidP="009364F0">
      <w:pPr>
        <w:pStyle w:val="ConsPlusTitle"/>
        <w:jc w:val="center"/>
        <w:rPr>
          <w:rFonts w:ascii="Times New Roman" w:hAnsi="Times New Roman" w:cs="Times New Roman"/>
          <w:b w:val="0"/>
          <w:sz w:val="28"/>
          <w:szCs w:val="28"/>
        </w:rPr>
      </w:pPr>
    </w:p>
    <w:p w:rsidR="00556DD9" w:rsidRPr="00BE3181" w:rsidRDefault="00556DD9" w:rsidP="009364F0">
      <w:pPr>
        <w:pStyle w:val="ConsPlusTitle"/>
        <w:jc w:val="center"/>
        <w:rPr>
          <w:rFonts w:ascii="Times New Roman" w:hAnsi="Times New Roman" w:cs="Times New Roman"/>
          <w:b w:val="0"/>
          <w:sz w:val="28"/>
          <w:szCs w:val="28"/>
        </w:rPr>
      </w:pPr>
    </w:p>
    <w:p w:rsidR="00556DD9" w:rsidRPr="00BE3181" w:rsidRDefault="00556DD9" w:rsidP="009364F0">
      <w:pPr>
        <w:pStyle w:val="ConsPlusTitle"/>
        <w:jc w:val="center"/>
        <w:rPr>
          <w:rFonts w:ascii="Times New Roman" w:hAnsi="Times New Roman" w:cs="Times New Roman"/>
          <w:b w:val="0"/>
          <w:sz w:val="28"/>
          <w:szCs w:val="28"/>
        </w:rPr>
      </w:pPr>
    </w:p>
    <w:p w:rsidR="00A401ED" w:rsidRPr="00BE3181" w:rsidRDefault="00DE72F1" w:rsidP="009364F0">
      <w:pPr>
        <w:pStyle w:val="ConsPlusTitle"/>
        <w:jc w:val="center"/>
        <w:rPr>
          <w:rFonts w:ascii="Times New Roman" w:hAnsi="Times New Roman" w:cs="Times New Roman"/>
          <w:b w:val="0"/>
          <w:sz w:val="28"/>
          <w:szCs w:val="28"/>
        </w:rPr>
      </w:pPr>
      <w:r w:rsidRPr="00BE3181">
        <w:rPr>
          <w:rFonts w:ascii="Times New Roman" w:hAnsi="Times New Roman" w:cs="Times New Roman"/>
          <w:b w:val="0"/>
          <w:sz w:val="28"/>
          <w:szCs w:val="28"/>
        </w:rPr>
        <w:t>Порядок</w:t>
      </w:r>
    </w:p>
    <w:p w:rsidR="00A401ED" w:rsidRPr="00BE3181" w:rsidRDefault="00A401ED" w:rsidP="009364F0">
      <w:pPr>
        <w:pStyle w:val="ConsPlusTitle"/>
        <w:jc w:val="center"/>
        <w:rPr>
          <w:rFonts w:ascii="Times New Roman" w:hAnsi="Times New Roman" w:cs="Times New Roman"/>
          <w:b w:val="0"/>
          <w:sz w:val="28"/>
          <w:szCs w:val="28"/>
        </w:rPr>
      </w:pPr>
      <w:r w:rsidRPr="00BE3181">
        <w:rPr>
          <w:rFonts w:ascii="Times New Roman" w:hAnsi="Times New Roman" w:cs="Times New Roman"/>
          <w:b w:val="0"/>
          <w:sz w:val="28"/>
          <w:szCs w:val="28"/>
        </w:rPr>
        <w:t>предоставления и распределения субсидий из бюджета</w:t>
      </w:r>
    </w:p>
    <w:p w:rsidR="00A401ED" w:rsidRPr="00BE3181" w:rsidRDefault="00A401ED" w:rsidP="009364F0">
      <w:pPr>
        <w:pStyle w:val="ConsPlusTitle"/>
        <w:jc w:val="center"/>
        <w:rPr>
          <w:rFonts w:ascii="Times New Roman" w:hAnsi="Times New Roman" w:cs="Times New Roman"/>
          <w:b w:val="0"/>
          <w:sz w:val="28"/>
          <w:szCs w:val="28"/>
        </w:rPr>
      </w:pPr>
      <w:r w:rsidRPr="00BE3181">
        <w:rPr>
          <w:rFonts w:ascii="Times New Roman" w:hAnsi="Times New Roman" w:cs="Times New Roman"/>
          <w:b w:val="0"/>
          <w:sz w:val="28"/>
          <w:szCs w:val="28"/>
        </w:rPr>
        <w:t>Кемеровской области бюджетам муниципальных образований</w:t>
      </w:r>
    </w:p>
    <w:p w:rsidR="00A401ED" w:rsidRPr="00BE3181" w:rsidRDefault="00A401ED" w:rsidP="009364F0">
      <w:pPr>
        <w:pStyle w:val="ConsPlusTitle"/>
        <w:jc w:val="center"/>
        <w:rPr>
          <w:rFonts w:ascii="Times New Roman" w:hAnsi="Times New Roman" w:cs="Times New Roman"/>
          <w:b w:val="0"/>
          <w:sz w:val="28"/>
          <w:szCs w:val="28"/>
        </w:rPr>
      </w:pPr>
      <w:r w:rsidRPr="00BE3181">
        <w:rPr>
          <w:rFonts w:ascii="Times New Roman" w:hAnsi="Times New Roman" w:cs="Times New Roman"/>
          <w:b w:val="0"/>
          <w:sz w:val="28"/>
          <w:szCs w:val="28"/>
        </w:rPr>
        <w:t>Кемеровской области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p w:rsidR="00A401ED" w:rsidRPr="00BE3181" w:rsidRDefault="00A401ED" w:rsidP="009364F0">
      <w:pPr>
        <w:pStyle w:val="ConsPlusNormal"/>
        <w:jc w:val="both"/>
        <w:rPr>
          <w:rFonts w:ascii="Times New Roman" w:hAnsi="Times New Roman" w:cs="Times New Roman"/>
          <w:sz w:val="28"/>
          <w:szCs w:val="28"/>
        </w:rPr>
      </w:pPr>
    </w:p>
    <w:p w:rsidR="00A401ED" w:rsidRPr="00BE3181" w:rsidRDefault="00DE72F1" w:rsidP="00081E23">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1. Настоящий Порядок устанавливае</w:t>
      </w:r>
      <w:r w:rsidR="00A401ED" w:rsidRPr="00BE3181">
        <w:rPr>
          <w:rFonts w:ascii="Times New Roman" w:hAnsi="Times New Roman" w:cs="Times New Roman"/>
          <w:sz w:val="28"/>
          <w:szCs w:val="28"/>
        </w:rPr>
        <w:t>т порядок, цели и условия предоставления и распределения субсидий из бюджета Кемеровской области бюджетам муниципальных образований Кемеровской области (далее - субсидии из бюджета Кемеровской области)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 (далее - обеспечение питанием).</w:t>
      </w:r>
      <w:bookmarkStart w:id="0" w:name="P47"/>
      <w:bookmarkEnd w:id="0"/>
    </w:p>
    <w:p w:rsidR="00A401ED" w:rsidRPr="00BE3181" w:rsidRDefault="00A401ED" w:rsidP="00081E23">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2. Субсидии из бюджета Кемеровской области предоставляются в целях софинансирования расходных обязательств муниципальных образований Кемеровской области по обеспечению двухразовым  бесплатным питанием обучающихся с ограниченными возможностями здоровья в муниципальных общеобразовательных организациях.</w:t>
      </w:r>
    </w:p>
    <w:p w:rsidR="00A401ED" w:rsidRPr="00BE3181" w:rsidRDefault="00A401ED" w:rsidP="009364F0">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3. Субсидии из бюджета Кемеровской области предоставляются на следующих условиях:</w:t>
      </w:r>
    </w:p>
    <w:p w:rsidR="00A401ED" w:rsidRPr="00BE3181" w:rsidRDefault="00A401ED" w:rsidP="009364F0">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 xml:space="preserve">а) заключение соглашения между департаментом образования и науки Кемеровской области и </w:t>
      </w:r>
      <w:r w:rsidR="00C94AC3" w:rsidRPr="00BE3181">
        <w:rPr>
          <w:rFonts w:ascii="Times New Roman" w:hAnsi="Times New Roman" w:cs="Times New Roman"/>
          <w:sz w:val="28"/>
          <w:szCs w:val="28"/>
        </w:rPr>
        <w:t xml:space="preserve">уполномоченным органом </w:t>
      </w:r>
      <w:r w:rsidR="00DE72F1" w:rsidRPr="00BE3181">
        <w:rPr>
          <w:rFonts w:ascii="Times New Roman" w:hAnsi="Times New Roman" w:cs="Times New Roman"/>
          <w:sz w:val="28"/>
          <w:szCs w:val="28"/>
        </w:rPr>
        <w:t>местн</w:t>
      </w:r>
      <w:r w:rsidR="00C94AC3" w:rsidRPr="00BE3181">
        <w:rPr>
          <w:rFonts w:ascii="Times New Roman" w:hAnsi="Times New Roman" w:cs="Times New Roman"/>
          <w:sz w:val="28"/>
          <w:szCs w:val="28"/>
        </w:rPr>
        <w:t xml:space="preserve">ого самоуправления муниципального образования Кемеровской области </w:t>
      </w:r>
      <w:r w:rsidR="00DE72F1" w:rsidRPr="00BE3181">
        <w:rPr>
          <w:rFonts w:ascii="Times New Roman" w:hAnsi="Times New Roman" w:cs="Times New Roman"/>
          <w:sz w:val="28"/>
          <w:szCs w:val="28"/>
        </w:rPr>
        <w:t xml:space="preserve">(далее - уполномоченный орган муниципального образования Кемеровской области) </w:t>
      </w:r>
      <w:r w:rsidRPr="00BE3181">
        <w:rPr>
          <w:rFonts w:ascii="Times New Roman" w:hAnsi="Times New Roman" w:cs="Times New Roman"/>
          <w:sz w:val="28"/>
          <w:szCs w:val="28"/>
        </w:rPr>
        <w:t>о предоставлении субсидии из бюджета Кемеровской области;</w:t>
      </w:r>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б) обеспечение софинансирования мероприятия за счет средств местного бюджета в размере не менее 5 процентов от общей суммы субсидии.</w:t>
      </w:r>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4. Показателем результативности использования субсидии из бюджета Кемеровской области для каждого муниципального образования является 100 процентное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bookmarkStart w:id="1" w:name="P60"/>
      <w:bookmarkEnd w:id="1"/>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 xml:space="preserve">5. Предоставление субсидий из бюджета Кемеровской области осуществляется на основании соглашения о предоставлении субсидии из бюджета Кемеровской области, заключенного между департаментом образования и науки Кемеровской области и </w:t>
      </w:r>
      <w:r w:rsidR="00DE72F1" w:rsidRPr="00BE3181">
        <w:rPr>
          <w:rFonts w:ascii="Times New Roman" w:hAnsi="Times New Roman" w:cs="Times New Roman"/>
          <w:sz w:val="28"/>
          <w:szCs w:val="28"/>
        </w:rPr>
        <w:t xml:space="preserve">уполномоченным органом </w:t>
      </w:r>
      <w:r w:rsidR="00DE72F1" w:rsidRPr="00BE3181">
        <w:rPr>
          <w:rFonts w:ascii="Times New Roman" w:hAnsi="Times New Roman" w:cs="Times New Roman"/>
          <w:sz w:val="28"/>
          <w:szCs w:val="28"/>
        </w:rPr>
        <w:lastRenderedPageBreak/>
        <w:t>муниципального образования Кемеровской области</w:t>
      </w:r>
      <w:r w:rsidRPr="00BE3181">
        <w:rPr>
          <w:rFonts w:ascii="Times New Roman" w:hAnsi="Times New Roman" w:cs="Times New Roman"/>
          <w:sz w:val="28"/>
          <w:szCs w:val="28"/>
        </w:rPr>
        <w:t xml:space="preserve"> (далее - соглашение), содержащего следующие положения:</w:t>
      </w:r>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а) размер субсидии из бюджета Кемеровской области, а также объем бюджетных ассигнований бюджета муниципального образования на исполнение соответствующих расходных обязательств;</w:t>
      </w:r>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 xml:space="preserve">предельный уровень софинансирования расходного обязательства муниципального образования Кемеровской области </w:t>
      </w:r>
      <w:r w:rsidR="00DE72F1" w:rsidRPr="00BE3181">
        <w:rPr>
          <w:rFonts w:ascii="Times New Roman" w:hAnsi="Times New Roman" w:cs="Times New Roman"/>
          <w:sz w:val="28"/>
          <w:szCs w:val="28"/>
        </w:rPr>
        <w:t xml:space="preserve">из бюджета Кемеровской области </w:t>
      </w:r>
      <w:r w:rsidRPr="00BE3181">
        <w:rPr>
          <w:rFonts w:ascii="Times New Roman" w:hAnsi="Times New Roman" w:cs="Times New Roman"/>
          <w:sz w:val="28"/>
          <w:szCs w:val="28"/>
        </w:rPr>
        <w:t>составляет не менее 5 процентов от общей суммы субсидии;</w:t>
      </w:r>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б) значения показателя  результативности использования субсидии из бюджета Кемеровской области;</w:t>
      </w:r>
      <w:bookmarkStart w:id="2" w:name="_GoBack"/>
      <w:bookmarkEnd w:id="2"/>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в) правила возврата неиспользованных средств субсидии из бюджета Кемеровской области;</w:t>
      </w:r>
    </w:p>
    <w:p w:rsidR="00A401ED" w:rsidRPr="00BE3181" w:rsidRDefault="00A401ED"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г) порядок осуществления контроля за соблюдением муниципальным образованием условий, установленных при предоставлении субсидии из бюджета Кемеровской области.</w:t>
      </w:r>
    </w:p>
    <w:p w:rsidR="00C94AC3" w:rsidRPr="00BE3181" w:rsidRDefault="00C94AC3" w:rsidP="00112764">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6. Для заключения соглашения уполномоченны</w:t>
      </w:r>
      <w:r w:rsidR="007C1DAD" w:rsidRPr="00BE3181">
        <w:rPr>
          <w:rFonts w:ascii="Times New Roman" w:hAnsi="Times New Roman" w:cs="Times New Roman"/>
          <w:sz w:val="28"/>
          <w:szCs w:val="28"/>
        </w:rPr>
        <w:t>й</w:t>
      </w:r>
      <w:r w:rsidRPr="00BE3181">
        <w:rPr>
          <w:rFonts w:ascii="Times New Roman" w:hAnsi="Times New Roman" w:cs="Times New Roman"/>
          <w:sz w:val="28"/>
          <w:szCs w:val="28"/>
        </w:rPr>
        <w:t xml:space="preserve"> орган муниципального образования Кемеровской области представляет в департамент </w:t>
      </w:r>
      <w:r w:rsidR="007C1DAD" w:rsidRPr="00BE3181">
        <w:rPr>
          <w:rFonts w:ascii="Times New Roman" w:hAnsi="Times New Roman" w:cs="Times New Roman"/>
          <w:sz w:val="28"/>
          <w:szCs w:val="28"/>
        </w:rPr>
        <w:t xml:space="preserve">образования и науки Кемеровской области </w:t>
      </w:r>
      <w:r w:rsidR="00D42A89" w:rsidRPr="00BE3181">
        <w:rPr>
          <w:rFonts w:ascii="Times New Roman" w:hAnsi="Times New Roman" w:cs="Times New Roman"/>
          <w:sz w:val="28"/>
          <w:szCs w:val="28"/>
        </w:rPr>
        <w:t xml:space="preserve">выписку из </w:t>
      </w:r>
      <w:r w:rsidR="007C1DAD" w:rsidRPr="00BE3181">
        <w:rPr>
          <w:rFonts w:ascii="Times New Roman" w:hAnsi="Times New Roman" w:cs="Times New Roman"/>
          <w:sz w:val="28"/>
          <w:szCs w:val="28"/>
        </w:rPr>
        <w:t>муниципального правов</w:t>
      </w:r>
      <w:r w:rsidR="00455246" w:rsidRPr="00BE3181">
        <w:rPr>
          <w:rFonts w:ascii="Times New Roman" w:hAnsi="Times New Roman" w:cs="Times New Roman"/>
          <w:sz w:val="28"/>
          <w:szCs w:val="28"/>
        </w:rPr>
        <w:t>ого</w:t>
      </w:r>
      <w:r w:rsidR="007C1DAD" w:rsidRPr="00BE3181">
        <w:rPr>
          <w:rFonts w:ascii="Times New Roman" w:hAnsi="Times New Roman" w:cs="Times New Roman"/>
          <w:sz w:val="28"/>
          <w:szCs w:val="28"/>
        </w:rPr>
        <w:t xml:space="preserve"> акт</w:t>
      </w:r>
      <w:r w:rsidR="00455246" w:rsidRPr="00BE3181">
        <w:rPr>
          <w:rFonts w:ascii="Times New Roman" w:hAnsi="Times New Roman" w:cs="Times New Roman"/>
          <w:sz w:val="28"/>
          <w:szCs w:val="28"/>
        </w:rPr>
        <w:t>а</w:t>
      </w:r>
      <w:r w:rsidR="007C1DAD" w:rsidRPr="00BE3181">
        <w:rPr>
          <w:rFonts w:ascii="Times New Roman" w:hAnsi="Times New Roman" w:cs="Times New Roman"/>
          <w:sz w:val="28"/>
          <w:szCs w:val="28"/>
        </w:rPr>
        <w:t xml:space="preserve"> муниципального образования Кемеровской области о бюджете муниципального образования Кемеровской области, </w:t>
      </w:r>
      <w:r w:rsidR="004E4D52" w:rsidRPr="00BE3181">
        <w:rPr>
          <w:rFonts w:ascii="Times New Roman" w:hAnsi="Times New Roman" w:cs="Times New Roman"/>
          <w:sz w:val="28"/>
          <w:szCs w:val="28"/>
        </w:rPr>
        <w:t xml:space="preserve">подтверждающего бюджетные ассигнования бюджета муниципального образования на исполнение соответствующих расходных обязательств </w:t>
      </w:r>
      <w:r w:rsidR="00455246" w:rsidRPr="00BE3181">
        <w:rPr>
          <w:rFonts w:ascii="Times New Roman" w:hAnsi="Times New Roman" w:cs="Times New Roman"/>
          <w:sz w:val="28"/>
          <w:szCs w:val="28"/>
        </w:rPr>
        <w:t>в текущем ф</w:t>
      </w:r>
      <w:r w:rsidR="004E4D52" w:rsidRPr="00BE3181">
        <w:rPr>
          <w:rFonts w:ascii="Times New Roman" w:hAnsi="Times New Roman" w:cs="Times New Roman"/>
          <w:sz w:val="28"/>
          <w:szCs w:val="28"/>
        </w:rPr>
        <w:t>инансовом году</w:t>
      </w:r>
      <w:r w:rsidR="00455246" w:rsidRPr="00BE3181">
        <w:rPr>
          <w:rFonts w:ascii="Times New Roman" w:hAnsi="Times New Roman" w:cs="Times New Roman"/>
          <w:sz w:val="28"/>
          <w:szCs w:val="28"/>
        </w:rPr>
        <w:t>.</w:t>
      </w:r>
      <w:r w:rsidR="004E4D52" w:rsidRPr="00BE3181">
        <w:rPr>
          <w:rFonts w:ascii="Times New Roman" w:hAnsi="Times New Roman" w:cs="Times New Roman"/>
          <w:sz w:val="28"/>
          <w:szCs w:val="28"/>
        </w:rPr>
        <w:t xml:space="preserve"> Указанная в</w:t>
      </w:r>
      <w:r w:rsidR="00455246" w:rsidRPr="00BE3181">
        <w:rPr>
          <w:rFonts w:ascii="Times New Roman" w:hAnsi="Times New Roman" w:cs="Times New Roman"/>
          <w:sz w:val="28"/>
          <w:szCs w:val="28"/>
        </w:rPr>
        <w:t xml:space="preserve">ыписка должна быть подписана руководителем финансового органа муниципального </w:t>
      </w:r>
      <w:r w:rsidR="004E4D52" w:rsidRPr="00BE3181">
        <w:rPr>
          <w:rFonts w:ascii="Times New Roman" w:hAnsi="Times New Roman" w:cs="Times New Roman"/>
          <w:sz w:val="28"/>
          <w:szCs w:val="28"/>
        </w:rPr>
        <w:t>образования Кемеровской области</w:t>
      </w:r>
      <w:r w:rsidR="00455246" w:rsidRPr="00BE3181">
        <w:rPr>
          <w:rFonts w:ascii="Times New Roman" w:hAnsi="Times New Roman" w:cs="Times New Roman"/>
          <w:sz w:val="28"/>
          <w:szCs w:val="28"/>
        </w:rPr>
        <w:t xml:space="preserve"> либо согласована с финансовым органом муниципального образования Кемеровской области</w:t>
      </w:r>
      <w:r w:rsidR="007C1DAD" w:rsidRPr="00BE3181">
        <w:rPr>
          <w:rFonts w:ascii="Times New Roman" w:hAnsi="Times New Roman" w:cs="Times New Roman"/>
          <w:sz w:val="28"/>
          <w:szCs w:val="28"/>
        </w:rPr>
        <w:t>.</w:t>
      </w:r>
    </w:p>
    <w:p w:rsidR="00A401ED" w:rsidRPr="00BE3181" w:rsidRDefault="007C1DAD" w:rsidP="009364F0">
      <w:pPr>
        <w:pStyle w:val="ConsPlusNormal"/>
        <w:ind w:firstLine="709"/>
        <w:jc w:val="both"/>
        <w:rPr>
          <w:rFonts w:ascii="Times New Roman" w:hAnsi="Times New Roman" w:cs="Times New Roman"/>
          <w:sz w:val="28"/>
          <w:szCs w:val="28"/>
        </w:rPr>
      </w:pPr>
      <w:r w:rsidRPr="00BE3181">
        <w:rPr>
          <w:rFonts w:ascii="Times New Roman" w:hAnsi="Times New Roman" w:cs="Times New Roman"/>
          <w:sz w:val="28"/>
          <w:szCs w:val="28"/>
        </w:rPr>
        <w:t>7</w:t>
      </w:r>
      <w:r w:rsidR="00A401ED" w:rsidRPr="00BE3181">
        <w:rPr>
          <w:rFonts w:ascii="Times New Roman" w:hAnsi="Times New Roman" w:cs="Times New Roman"/>
          <w:sz w:val="28"/>
          <w:szCs w:val="28"/>
        </w:rPr>
        <w:t>. Размер субсидиииз бюджета Кемеровской области i-му муниципальному образованию на обеспечение питанием (Р</w:t>
      </w:r>
      <w:r w:rsidR="00A401ED" w:rsidRPr="00BE3181">
        <w:rPr>
          <w:rFonts w:ascii="Times New Roman" w:hAnsi="Times New Roman" w:cs="Times New Roman"/>
          <w:sz w:val="28"/>
          <w:szCs w:val="28"/>
          <w:vertAlign w:val="subscript"/>
        </w:rPr>
        <w:t>i</w:t>
      </w:r>
      <w:r w:rsidR="00A401ED" w:rsidRPr="00BE3181">
        <w:rPr>
          <w:rFonts w:ascii="Times New Roman" w:hAnsi="Times New Roman" w:cs="Times New Roman"/>
          <w:sz w:val="28"/>
          <w:szCs w:val="28"/>
        </w:rPr>
        <w:t>) рассчитывается по формуле:</w:t>
      </w:r>
    </w:p>
    <w:p w:rsidR="00A401ED" w:rsidRPr="00BE3181" w:rsidRDefault="00A401ED" w:rsidP="009364F0">
      <w:pPr>
        <w:pStyle w:val="ConsPlusNormal"/>
        <w:jc w:val="both"/>
        <w:rPr>
          <w:rFonts w:ascii="Times New Roman" w:hAnsi="Times New Roman" w:cs="Times New Roman"/>
          <w:sz w:val="28"/>
          <w:szCs w:val="28"/>
        </w:rPr>
      </w:pPr>
    </w:p>
    <w:p w:rsidR="00A401ED" w:rsidRPr="00BE3181" w:rsidRDefault="00A401ED" w:rsidP="009364F0">
      <w:pPr>
        <w:pStyle w:val="ConsPlusNormal"/>
        <w:jc w:val="center"/>
        <w:rPr>
          <w:rFonts w:ascii="Times New Roman" w:hAnsi="Times New Roman" w:cs="Times New Roman"/>
          <w:sz w:val="28"/>
          <w:szCs w:val="28"/>
        </w:rPr>
      </w:pPr>
      <w:r w:rsidRPr="00BE3181">
        <w:rPr>
          <w:rFonts w:ascii="Times New Roman" w:hAnsi="Times New Roman" w:cs="Times New Roman"/>
          <w:sz w:val="28"/>
          <w:szCs w:val="28"/>
        </w:rPr>
        <w:t>Рi = Чобуч х Спит х Куч нед х Кдней, где:</w:t>
      </w:r>
    </w:p>
    <w:p w:rsidR="00A401ED" w:rsidRPr="00BE3181" w:rsidRDefault="00A401ED" w:rsidP="009364F0">
      <w:pPr>
        <w:pStyle w:val="ConsPlusNormal"/>
        <w:jc w:val="both"/>
        <w:rPr>
          <w:rFonts w:ascii="Times New Roman" w:hAnsi="Times New Roman" w:cs="Times New Roman"/>
          <w:sz w:val="28"/>
          <w:szCs w:val="28"/>
        </w:rPr>
      </w:pP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Чобуч – численность обучающихся с ограниченными возможностями здоровья в муниципальных общеобразовательных организациях (формируется исходя из данных формы федерального государственного статистического наблюдения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w:t>
      </w: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Спит - стоимость одного дня питания, определяемая исходя из фактических показателей за предыдущий финансовый год;</w:t>
      </w: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Куч нед – количество учебных недель в год;</w:t>
      </w: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 xml:space="preserve">Кдней – количество учебных дней в неделю. </w:t>
      </w:r>
    </w:p>
    <w:p w:rsidR="00A401ED" w:rsidRPr="00BE3181" w:rsidRDefault="007C1DA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8</w:t>
      </w:r>
      <w:r w:rsidR="00A401ED" w:rsidRPr="00BE3181">
        <w:rPr>
          <w:rFonts w:ascii="Times New Roman" w:hAnsi="Times New Roman" w:cs="Times New Roman"/>
          <w:sz w:val="28"/>
          <w:szCs w:val="28"/>
        </w:rPr>
        <w:t xml:space="preserve">. Распределение субсидий из бюджета Кемеровской области осуществляется в соответствии с перечнем муниципальных образований - </w:t>
      </w:r>
      <w:r w:rsidR="00A401ED" w:rsidRPr="00BE3181">
        <w:rPr>
          <w:rFonts w:ascii="Times New Roman" w:hAnsi="Times New Roman" w:cs="Times New Roman"/>
          <w:sz w:val="28"/>
          <w:szCs w:val="28"/>
        </w:rPr>
        <w:lastRenderedPageBreak/>
        <w:t>получателей субсидии из бюджета Кемеровской области, в который в обязательном порядке включаются городские округа и муниципальные районы, в муниципальных общеобразовательных организациях которых должны быть обеспечены  двухразовым  бесплатным питанием обучающиеся с ограниченными возможностями здоровья</w:t>
      </w:r>
      <w:r w:rsidR="00DE72F1" w:rsidRPr="00BE3181">
        <w:rPr>
          <w:rFonts w:ascii="Times New Roman" w:hAnsi="Times New Roman" w:cs="Times New Roman"/>
          <w:sz w:val="28"/>
          <w:szCs w:val="28"/>
        </w:rPr>
        <w:t>, и утверждается постановлением Правительства Кемеровской области-Кузбасса</w:t>
      </w:r>
      <w:r w:rsidR="00A401ED" w:rsidRPr="00BE3181">
        <w:rPr>
          <w:rFonts w:ascii="Times New Roman" w:hAnsi="Times New Roman" w:cs="Times New Roman"/>
          <w:sz w:val="28"/>
          <w:szCs w:val="28"/>
        </w:rPr>
        <w:t xml:space="preserve">. </w:t>
      </w:r>
    </w:p>
    <w:p w:rsidR="00A401ED" w:rsidRPr="00BE3181" w:rsidRDefault="007C1DA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9</w:t>
      </w:r>
      <w:r w:rsidR="00A401ED" w:rsidRPr="00BE3181">
        <w:rPr>
          <w:rFonts w:ascii="Times New Roman" w:hAnsi="Times New Roman" w:cs="Times New Roman"/>
          <w:sz w:val="28"/>
          <w:szCs w:val="28"/>
        </w:rPr>
        <w:t>. Перечисление субсидий из бюджета Кемеровской области осуществляется в установленном порядке департаментом образования и науки Кемеровской области на счета администраторов доходов муниципальных образований, открытых в органах Федерального казначейства.</w:t>
      </w:r>
    </w:p>
    <w:p w:rsidR="00A401ED" w:rsidRPr="00BE3181" w:rsidRDefault="007C1DA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10</w:t>
      </w:r>
      <w:r w:rsidR="00A401ED" w:rsidRPr="00BE3181">
        <w:rPr>
          <w:rFonts w:ascii="Times New Roman" w:hAnsi="Times New Roman" w:cs="Times New Roman"/>
          <w:sz w:val="28"/>
          <w:szCs w:val="28"/>
        </w:rPr>
        <w:t>. Объем бюджетных ассигнований бюджета муниципального образования Кемеровской области на финансовое обеспечение расходного обязательства муниципального образования Кемеровской области, софинансируемого за счет субсидии из бюджета Кемеровской области, утверждается муниципальным правовым актом муниципального образования Кемеровской области о бюджете муниципального образования Кемеровской области (определяется сводной бюджетной росписью бюджета муниципального образования Кемеровской области).</w:t>
      </w:r>
    </w:p>
    <w:p w:rsidR="00A401ED" w:rsidRPr="00BE3181" w:rsidRDefault="007C1DA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11</w:t>
      </w:r>
      <w:r w:rsidR="00A401ED" w:rsidRPr="00BE3181">
        <w:rPr>
          <w:rFonts w:ascii="Times New Roman" w:hAnsi="Times New Roman" w:cs="Times New Roman"/>
          <w:sz w:val="28"/>
          <w:szCs w:val="28"/>
        </w:rPr>
        <w:t>. Неиспользованный на 1 января финансового года, следующего за годом предоставления субсидии, остаток субсидии из бюджета Кемеровской области подлежит возврату в бюджет Кемеровской области в сроки, установленные бюджетным законодательством, уполномоченным органом муниципального образования Кемеровской области, за которым в соответствии с законодательными и иными нормативными правовыми актами закреплены источники доходов бюджета муниципального образования по возврату остатков целевых средств.</w:t>
      </w: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В случае если неиспользованный остаток субсидии из бюджета Кемеровской области не перечислен в доход бюджета Кемеровской области, указанные средства подлежат взысканию в доход бюджета Кемеровской области в порядке, установленном бюджетным законодательством Российской Федерации.</w:t>
      </w: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1</w:t>
      </w:r>
      <w:r w:rsidR="007C1DAD" w:rsidRPr="00BE3181">
        <w:rPr>
          <w:rFonts w:ascii="Times New Roman" w:hAnsi="Times New Roman" w:cs="Times New Roman"/>
          <w:sz w:val="28"/>
          <w:szCs w:val="28"/>
        </w:rPr>
        <w:t>2</w:t>
      </w:r>
      <w:r w:rsidRPr="00BE3181">
        <w:rPr>
          <w:rFonts w:ascii="Times New Roman" w:hAnsi="Times New Roman" w:cs="Times New Roman"/>
          <w:sz w:val="28"/>
          <w:szCs w:val="28"/>
        </w:rPr>
        <w:t>. В случае нецелевого использования субсидии из бюджета Кемеровской области, а также нарушения обязательств, установленных соглашением, субсидия подлежит взысканию в доход бюджета Кемеровской области в соответствии с бюджетным законодательством Российской Федерации.</w:t>
      </w:r>
    </w:p>
    <w:p w:rsidR="00A401ED" w:rsidRPr="00BE3181" w:rsidRDefault="00A401ED" w:rsidP="009364F0">
      <w:pPr>
        <w:pStyle w:val="ConsPlusNormal"/>
        <w:ind w:firstLine="708"/>
        <w:jc w:val="both"/>
        <w:rPr>
          <w:rFonts w:ascii="Times New Roman" w:hAnsi="Times New Roman" w:cs="Times New Roman"/>
          <w:sz w:val="28"/>
          <w:szCs w:val="28"/>
        </w:rPr>
      </w:pPr>
      <w:r w:rsidRPr="00BE3181">
        <w:rPr>
          <w:rFonts w:ascii="Times New Roman" w:hAnsi="Times New Roman" w:cs="Times New Roman"/>
          <w:sz w:val="28"/>
          <w:szCs w:val="28"/>
        </w:rPr>
        <w:t>1</w:t>
      </w:r>
      <w:r w:rsidR="007C1DAD" w:rsidRPr="00BE3181">
        <w:rPr>
          <w:rFonts w:ascii="Times New Roman" w:hAnsi="Times New Roman" w:cs="Times New Roman"/>
          <w:sz w:val="28"/>
          <w:szCs w:val="28"/>
        </w:rPr>
        <w:t>3</w:t>
      </w:r>
      <w:r w:rsidRPr="00BE3181">
        <w:rPr>
          <w:rFonts w:ascii="Times New Roman" w:hAnsi="Times New Roman" w:cs="Times New Roman"/>
          <w:sz w:val="28"/>
          <w:szCs w:val="28"/>
        </w:rPr>
        <w:t>. Контроль за соблюдением муниципальными образованиями Кемеровской области условий предоставления субсидий из бюджета Кемеровской области, а также контроль за достижением показателей результативности использования субсидии из бюджета Кемеровской области осуществляется департаментом образования и науки Кемеровской области.</w:t>
      </w:r>
    </w:p>
    <w:p w:rsidR="00A401ED" w:rsidRPr="00BE3181" w:rsidRDefault="00A401ED" w:rsidP="009364F0">
      <w:pPr>
        <w:pStyle w:val="ConsPlusNormal"/>
        <w:ind w:firstLine="708"/>
        <w:jc w:val="both"/>
        <w:rPr>
          <w:rFonts w:ascii="Times New Roman" w:hAnsi="Times New Roman" w:cs="Times New Roman"/>
          <w:sz w:val="28"/>
          <w:szCs w:val="28"/>
        </w:rPr>
      </w:pPr>
    </w:p>
    <w:p w:rsidR="00A401ED" w:rsidRPr="00BE3181" w:rsidRDefault="00A401ED" w:rsidP="009364F0">
      <w:pPr>
        <w:pStyle w:val="ConsPlusNormal"/>
        <w:ind w:firstLine="708"/>
        <w:jc w:val="both"/>
        <w:rPr>
          <w:rFonts w:ascii="Times New Roman" w:hAnsi="Times New Roman" w:cs="Times New Roman"/>
          <w:sz w:val="28"/>
          <w:szCs w:val="28"/>
        </w:rPr>
      </w:pPr>
    </w:p>
    <w:p w:rsidR="00A401ED" w:rsidRPr="00BE3181" w:rsidRDefault="00A401ED" w:rsidP="009364F0">
      <w:pPr>
        <w:pStyle w:val="ConsPlusNormal"/>
        <w:ind w:firstLine="708"/>
        <w:jc w:val="both"/>
        <w:rPr>
          <w:rFonts w:ascii="Times New Roman" w:hAnsi="Times New Roman" w:cs="Times New Roman"/>
          <w:sz w:val="28"/>
          <w:szCs w:val="28"/>
        </w:rPr>
      </w:pPr>
    </w:p>
    <w:p w:rsidR="00A401ED" w:rsidRPr="00BE3181" w:rsidRDefault="00DE72F1" w:rsidP="00556DD9">
      <w:pPr>
        <w:spacing w:after="0" w:line="240" w:lineRule="auto"/>
        <w:ind w:left="4253"/>
        <w:jc w:val="center"/>
        <w:rPr>
          <w:rFonts w:ascii="Times New Roman" w:hAnsi="Times New Roman"/>
          <w:sz w:val="28"/>
          <w:szCs w:val="28"/>
        </w:rPr>
      </w:pPr>
      <w:r w:rsidRPr="00BE3181">
        <w:rPr>
          <w:rFonts w:ascii="Times New Roman" w:hAnsi="Times New Roman"/>
          <w:sz w:val="28"/>
          <w:szCs w:val="28"/>
        </w:rPr>
        <w:t>Утверждено</w:t>
      </w:r>
    </w:p>
    <w:p w:rsidR="00DE72F1" w:rsidRPr="00BE3181" w:rsidRDefault="00DE72F1" w:rsidP="00DE72F1">
      <w:pPr>
        <w:spacing w:after="0" w:line="240" w:lineRule="auto"/>
        <w:ind w:left="4253"/>
        <w:jc w:val="center"/>
        <w:rPr>
          <w:rFonts w:ascii="Times New Roman" w:hAnsi="Times New Roman"/>
          <w:sz w:val="28"/>
          <w:szCs w:val="28"/>
        </w:rPr>
      </w:pPr>
      <w:r w:rsidRPr="00BE3181">
        <w:rPr>
          <w:rFonts w:ascii="Times New Roman" w:hAnsi="Times New Roman"/>
          <w:sz w:val="28"/>
          <w:szCs w:val="28"/>
        </w:rPr>
        <w:t>постановлением Правительства</w:t>
      </w:r>
    </w:p>
    <w:p w:rsidR="00DE72F1" w:rsidRPr="00BE3181" w:rsidRDefault="00DE72F1" w:rsidP="00DE72F1">
      <w:pPr>
        <w:spacing w:after="0" w:line="240" w:lineRule="auto"/>
        <w:ind w:left="4253"/>
        <w:jc w:val="center"/>
        <w:rPr>
          <w:rFonts w:ascii="Times New Roman" w:hAnsi="Times New Roman"/>
          <w:sz w:val="28"/>
          <w:szCs w:val="28"/>
        </w:rPr>
      </w:pPr>
      <w:r w:rsidRPr="00BE3181">
        <w:rPr>
          <w:rFonts w:ascii="Times New Roman" w:hAnsi="Times New Roman"/>
          <w:sz w:val="28"/>
          <w:szCs w:val="28"/>
        </w:rPr>
        <w:t>Кемеровской области – Кузбасса</w:t>
      </w:r>
    </w:p>
    <w:p w:rsidR="00DE72F1" w:rsidRPr="00BE3181" w:rsidRDefault="00DE72F1" w:rsidP="00556DD9">
      <w:pPr>
        <w:spacing w:after="0" w:line="240" w:lineRule="auto"/>
        <w:ind w:left="4253"/>
        <w:jc w:val="center"/>
        <w:rPr>
          <w:rFonts w:ascii="Times New Roman" w:hAnsi="Times New Roman"/>
          <w:sz w:val="28"/>
          <w:szCs w:val="28"/>
        </w:rPr>
      </w:pPr>
    </w:p>
    <w:p w:rsidR="00A401ED" w:rsidRPr="00BE3181" w:rsidRDefault="00A401ED" w:rsidP="00B0105C">
      <w:pPr>
        <w:pStyle w:val="ConsPlusTitle"/>
        <w:jc w:val="center"/>
        <w:rPr>
          <w:rFonts w:ascii="Times New Roman" w:hAnsi="Times New Roman" w:cs="Times New Roman"/>
          <w:b w:val="0"/>
          <w:sz w:val="28"/>
          <w:szCs w:val="28"/>
        </w:rPr>
      </w:pPr>
      <w:bookmarkStart w:id="3" w:name="P116"/>
      <w:bookmarkEnd w:id="3"/>
    </w:p>
    <w:p w:rsidR="00DE72F1" w:rsidRPr="00BE3181" w:rsidRDefault="00DE72F1" w:rsidP="00B0105C">
      <w:pPr>
        <w:pStyle w:val="ConsPlusTitle"/>
        <w:jc w:val="center"/>
        <w:rPr>
          <w:rFonts w:ascii="Times New Roman" w:hAnsi="Times New Roman" w:cs="Times New Roman"/>
          <w:b w:val="0"/>
          <w:sz w:val="28"/>
          <w:szCs w:val="28"/>
        </w:rPr>
      </w:pPr>
    </w:p>
    <w:p w:rsidR="00DE72F1" w:rsidRPr="00BE3181" w:rsidRDefault="00DE72F1" w:rsidP="00B0105C">
      <w:pPr>
        <w:pStyle w:val="ConsPlusTitle"/>
        <w:jc w:val="center"/>
        <w:rPr>
          <w:rFonts w:ascii="Times New Roman" w:hAnsi="Times New Roman" w:cs="Times New Roman"/>
          <w:b w:val="0"/>
          <w:sz w:val="28"/>
          <w:szCs w:val="28"/>
        </w:rPr>
      </w:pPr>
    </w:p>
    <w:p w:rsidR="00A401ED" w:rsidRPr="00BE3181" w:rsidRDefault="00A401ED" w:rsidP="00B0105C">
      <w:pPr>
        <w:pStyle w:val="ConsPlusTitle"/>
        <w:jc w:val="center"/>
        <w:rPr>
          <w:rFonts w:ascii="Times New Roman" w:hAnsi="Times New Roman" w:cs="Times New Roman"/>
          <w:b w:val="0"/>
          <w:sz w:val="28"/>
          <w:szCs w:val="28"/>
        </w:rPr>
      </w:pPr>
      <w:r w:rsidRPr="00BE3181">
        <w:rPr>
          <w:rFonts w:ascii="Times New Roman" w:hAnsi="Times New Roman" w:cs="Times New Roman"/>
          <w:b w:val="0"/>
          <w:sz w:val="28"/>
          <w:szCs w:val="28"/>
        </w:rPr>
        <w:t>Распределение</w:t>
      </w:r>
    </w:p>
    <w:p w:rsidR="00A401ED" w:rsidRPr="00BE3181" w:rsidRDefault="00A401ED" w:rsidP="00B0105C">
      <w:pPr>
        <w:pStyle w:val="ConsPlusTitle"/>
        <w:jc w:val="center"/>
        <w:rPr>
          <w:rFonts w:ascii="Times New Roman" w:hAnsi="Times New Roman" w:cs="Times New Roman"/>
          <w:b w:val="0"/>
          <w:sz w:val="28"/>
          <w:szCs w:val="28"/>
        </w:rPr>
      </w:pPr>
      <w:r w:rsidRPr="00BE3181">
        <w:rPr>
          <w:rFonts w:ascii="Times New Roman" w:hAnsi="Times New Roman" w:cs="Times New Roman"/>
          <w:b w:val="0"/>
          <w:sz w:val="28"/>
          <w:szCs w:val="28"/>
        </w:rPr>
        <w:t>субсидий из бюджета Кемеровской области бюджетам</w:t>
      </w:r>
    </w:p>
    <w:p w:rsidR="00A401ED" w:rsidRPr="00BE3181" w:rsidRDefault="00A401ED" w:rsidP="00B0105C">
      <w:pPr>
        <w:spacing w:after="0" w:line="240" w:lineRule="auto"/>
        <w:jc w:val="center"/>
        <w:rPr>
          <w:rFonts w:ascii="Times New Roman" w:hAnsi="Times New Roman"/>
          <w:sz w:val="28"/>
          <w:szCs w:val="28"/>
          <w:lang w:eastAsia="ru-RU"/>
        </w:rPr>
      </w:pPr>
      <w:r w:rsidRPr="00BE3181">
        <w:rPr>
          <w:rFonts w:ascii="Times New Roman" w:hAnsi="Times New Roman"/>
          <w:sz w:val="28"/>
          <w:szCs w:val="28"/>
        </w:rPr>
        <w:t xml:space="preserve">муниципальных образований на </w:t>
      </w:r>
      <w:r w:rsidRPr="00BE3181">
        <w:rPr>
          <w:rFonts w:ascii="Times New Roman" w:hAnsi="Times New Roman"/>
          <w:sz w:val="28"/>
          <w:szCs w:val="28"/>
          <w:lang w:eastAsia="ru-RU"/>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p w:rsidR="00A401ED" w:rsidRPr="00BE3181" w:rsidRDefault="00A401ED" w:rsidP="00B0105C">
      <w:pPr>
        <w:spacing w:after="0" w:line="240" w:lineRule="auto"/>
        <w:jc w:val="center"/>
        <w:rPr>
          <w:rFonts w:ascii="Times New Roman" w:hAnsi="Times New Roman"/>
          <w:sz w:val="28"/>
          <w:szCs w:val="28"/>
          <w:lang w:eastAsia="ru-RU"/>
        </w:rPr>
      </w:pPr>
    </w:p>
    <w:p w:rsidR="00DE72F1" w:rsidRPr="00BE3181" w:rsidRDefault="00DE72F1" w:rsidP="00B0105C">
      <w:pPr>
        <w:spacing w:after="0" w:line="240" w:lineRule="auto"/>
        <w:jc w:val="center"/>
        <w:rPr>
          <w:rFonts w:ascii="Times New Roman" w:hAnsi="Times New Roman"/>
          <w:sz w:val="28"/>
          <w:szCs w:val="28"/>
          <w:lang w:eastAsia="ru-RU"/>
        </w:rPr>
      </w:pPr>
    </w:p>
    <w:p w:rsidR="00DE72F1" w:rsidRPr="00BE3181" w:rsidRDefault="00DE72F1" w:rsidP="00B0105C">
      <w:pPr>
        <w:spacing w:after="0" w:line="240" w:lineRule="auto"/>
        <w:jc w:val="center"/>
        <w:rPr>
          <w:rFonts w:ascii="Times New Roman" w:hAnsi="Times New Roman"/>
          <w:sz w:val="28"/>
          <w:szCs w:val="28"/>
          <w:lang w:eastAsia="ru-RU"/>
        </w:rPr>
      </w:pPr>
    </w:p>
    <w:p w:rsidR="00A401ED" w:rsidRPr="00BE3181" w:rsidRDefault="00A401ED" w:rsidP="00B0105C">
      <w:pPr>
        <w:pStyle w:val="ConsPlusNormal"/>
        <w:tabs>
          <w:tab w:val="left" w:pos="7500"/>
        </w:tabs>
        <w:rPr>
          <w:rFonts w:ascii="Times New Roman" w:hAnsi="Times New Roman" w:cs="Times New Roman"/>
          <w:sz w:val="28"/>
          <w:szCs w:val="28"/>
        </w:rPr>
      </w:pPr>
      <w:r w:rsidRPr="00BE3181">
        <w:rPr>
          <w:rFonts w:ascii="Times New Roman" w:hAnsi="Times New Roman" w:cs="Times New Roman"/>
          <w:sz w:val="28"/>
          <w:szCs w:val="28"/>
        </w:rPr>
        <w:tab/>
      </w:r>
    </w:p>
    <w:tbl>
      <w:tblPr>
        <w:tblW w:w="9087" w:type="dxa"/>
        <w:tblInd w:w="93" w:type="dxa"/>
        <w:tblLook w:val="04A0"/>
      </w:tblPr>
      <w:tblGrid>
        <w:gridCol w:w="938"/>
        <w:gridCol w:w="5740"/>
        <w:gridCol w:w="2409"/>
      </w:tblGrid>
      <w:tr w:rsidR="00DD5051" w:rsidRPr="00BE3181" w:rsidTr="00DD5051">
        <w:trPr>
          <w:cantSplit/>
          <w:trHeight w:val="2265"/>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 п/п</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Наименование муниципального образования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Объем финансовых ресурсов (сентябрь-декабрь 2019 года), тыс. рублей</w:t>
            </w:r>
          </w:p>
        </w:tc>
      </w:tr>
      <w:tr w:rsidR="00DD5051" w:rsidRPr="00BE3181" w:rsidTr="00DD5051">
        <w:trPr>
          <w:cantSplit/>
          <w:trHeight w:val="343"/>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w:t>
            </w:r>
          </w:p>
        </w:tc>
        <w:tc>
          <w:tcPr>
            <w:tcW w:w="5740" w:type="dxa"/>
            <w:tcBorders>
              <w:top w:val="single" w:sz="4" w:space="0" w:color="auto"/>
              <w:left w:val="nil"/>
              <w:bottom w:val="single" w:sz="4" w:space="0" w:color="auto"/>
              <w:right w:val="single" w:sz="4" w:space="0" w:color="auto"/>
            </w:tcBorders>
            <w:shd w:val="clear" w:color="auto" w:fill="auto"/>
            <w:vAlign w:val="center"/>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w:t>
            </w:r>
          </w:p>
        </w:tc>
        <w:tc>
          <w:tcPr>
            <w:tcW w:w="2409" w:type="dxa"/>
            <w:tcBorders>
              <w:top w:val="single" w:sz="4" w:space="0" w:color="auto"/>
              <w:left w:val="nil"/>
              <w:bottom w:val="single" w:sz="4" w:space="0" w:color="auto"/>
              <w:right w:val="single" w:sz="4" w:space="0" w:color="auto"/>
            </w:tcBorders>
            <w:shd w:val="clear" w:color="auto" w:fill="auto"/>
            <w:vAlign w:val="center"/>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Анжеро-Судженский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1 223,0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Беловский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438,0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Березовский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83,0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4</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Калтанский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274,0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5</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город Кемерово</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4 232,0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6</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Киселевский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484,0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7</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Ленинск-Кузнецкий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1 259,0</w:t>
            </w:r>
          </w:p>
        </w:tc>
      </w:tr>
      <w:tr w:rsidR="00DD5051" w:rsidRPr="00BE3181" w:rsidTr="00DD5051">
        <w:trPr>
          <w:trHeight w:val="200"/>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8</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Междуреченский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1 204,0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9</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Мысковский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1 095,0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10</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Новокузнецкий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6 020,0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11</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Осинниковский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429,0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12</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Прокопьевский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785,0</w:t>
            </w:r>
          </w:p>
        </w:tc>
      </w:tr>
      <w:tr w:rsidR="00DD5051" w:rsidRPr="00BE3181" w:rsidTr="00DD5051">
        <w:trPr>
          <w:trHeight w:val="25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13</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Полысаевский городской округ</w:t>
            </w:r>
          </w:p>
        </w:tc>
        <w:tc>
          <w:tcPr>
            <w:tcW w:w="2409"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146,0</w:t>
            </w:r>
          </w:p>
        </w:tc>
      </w:tr>
    </w:tbl>
    <w:p w:rsidR="00DD5051" w:rsidRPr="00BE3181" w:rsidRDefault="00DD5051"/>
    <w:p w:rsidR="00DE72F1" w:rsidRPr="00BE3181" w:rsidRDefault="00DE72F1"/>
    <w:p w:rsidR="00DE72F1" w:rsidRPr="00BE3181" w:rsidRDefault="00DE72F1"/>
    <w:p w:rsidR="00DE72F1" w:rsidRPr="00BE3181" w:rsidRDefault="00DE72F1"/>
    <w:p w:rsidR="00DE72F1" w:rsidRPr="00BE3181" w:rsidRDefault="00DE72F1"/>
    <w:tbl>
      <w:tblPr>
        <w:tblW w:w="9073" w:type="dxa"/>
        <w:tblInd w:w="-34" w:type="dxa"/>
        <w:tblLook w:val="04A0"/>
      </w:tblPr>
      <w:tblGrid>
        <w:gridCol w:w="1065"/>
        <w:gridCol w:w="5740"/>
        <w:gridCol w:w="2268"/>
      </w:tblGrid>
      <w:tr w:rsidR="00DD5051" w:rsidRPr="00BE3181" w:rsidTr="00DD5051">
        <w:trPr>
          <w:trHeight w:val="255"/>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w:t>
            </w:r>
          </w:p>
        </w:tc>
      </w:tr>
      <w:tr w:rsidR="00DD5051" w:rsidRPr="00BE3181" w:rsidTr="00DD5051">
        <w:trPr>
          <w:trHeight w:val="255"/>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14</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Тайгинский городской округ</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1 095,0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15</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Юргинский городской округ</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721,0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16</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Краснобродский городской округ</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55,0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17</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Беловский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101,0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18</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Гурьевский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347,0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19</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Ижморский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55,0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20</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Кемеровский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64,0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21</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Крапивинский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210,0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22</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Ленинск-Кузнецкий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192,0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23</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Мариинский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92,0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24</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Новокузнецкий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2 271,0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25</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Прокопьевский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73,0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26</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Промышленновский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502,0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27</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Таштагольский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976,0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28</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Тисульский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83,0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29</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Топкинский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1 733,0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30</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Тяжинский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0,0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31</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Чебулинский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37,0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32</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Юргинский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174,0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33</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Яйский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83,0</w:t>
            </w:r>
          </w:p>
        </w:tc>
      </w:tr>
      <w:tr w:rsidR="00DD5051" w:rsidRPr="00BE318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34</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Яшкинский муниципальный район</w:t>
            </w:r>
          </w:p>
        </w:tc>
        <w:tc>
          <w:tcPr>
            <w:tcW w:w="2268" w:type="dxa"/>
            <w:tcBorders>
              <w:top w:val="nil"/>
              <w:left w:val="nil"/>
              <w:bottom w:val="single" w:sz="4" w:space="0" w:color="auto"/>
              <w:right w:val="single" w:sz="4" w:space="0" w:color="auto"/>
            </w:tcBorders>
            <w:shd w:val="clear" w:color="auto" w:fill="auto"/>
            <w:noWrap/>
            <w:vAlign w:val="bottom"/>
            <w:hideMark/>
          </w:tcPr>
          <w:p w:rsidR="00DD5051" w:rsidRPr="00BE318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128,0</w:t>
            </w:r>
          </w:p>
        </w:tc>
      </w:tr>
      <w:tr w:rsidR="00DD5051" w:rsidRPr="00DD5051" w:rsidTr="00DD5051">
        <w:trPr>
          <w:trHeight w:val="255"/>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jc w:val="center"/>
              <w:rPr>
                <w:rFonts w:ascii="Times New Roman" w:eastAsia="Times New Roman" w:hAnsi="Times New Roman"/>
                <w:i/>
                <w:iCs/>
                <w:color w:val="000000"/>
                <w:sz w:val="28"/>
                <w:szCs w:val="28"/>
                <w:lang w:eastAsia="ru-RU"/>
              </w:rPr>
            </w:pPr>
            <w:r w:rsidRPr="00BE3181">
              <w:rPr>
                <w:rFonts w:ascii="Times New Roman" w:eastAsia="Times New Roman" w:hAnsi="Times New Roman"/>
                <w:i/>
                <w:iCs/>
                <w:color w:val="000000"/>
                <w:sz w:val="28"/>
                <w:szCs w:val="28"/>
                <w:lang w:eastAsia="ru-RU"/>
              </w:rPr>
              <w:t> </w:t>
            </w:r>
          </w:p>
        </w:tc>
        <w:tc>
          <w:tcPr>
            <w:tcW w:w="5740" w:type="dxa"/>
            <w:tcBorders>
              <w:top w:val="nil"/>
              <w:left w:val="nil"/>
              <w:bottom w:val="single" w:sz="4" w:space="0" w:color="auto"/>
              <w:right w:val="single" w:sz="4" w:space="0" w:color="auto"/>
            </w:tcBorders>
            <w:shd w:val="clear" w:color="auto" w:fill="auto"/>
            <w:vAlign w:val="center"/>
            <w:hideMark/>
          </w:tcPr>
          <w:p w:rsidR="00DD5051" w:rsidRPr="00BE3181" w:rsidRDefault="00DD5051" w:rsidP="00DD5051">
            <w:pPr>
              <w:spacing w:after="0" w:line="240" w:lineRule="auto"/>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Всего:</w:t>
            </w:r>
          </w:p>
        </w:tc>
        <w:tc>
          <w:tcPr>
            <w:tcW w:w="2268" w:type="dxa"/>
            <w:tcBorders>
              <w:top w:val="nil"/>
              <w:left w:val="nil"/>
              <w:bottom w:val="single" w:sz="4" w:space="0" w:color="auto"/>
              <w:right w:val="single" w:sz="4" w:space="0" w:color="auto"/>
            </w:tcBorders>
            <w:shd w:val="clear" w:color="auto" w:fill="auto"/>
            <w:vAlign w:val="center"/>
            <w:hideMark/>
          </w:tcPr>
          <w:p w:rsidR="00DD5051" w:rsidRPr="00DD5051" w:rsidRDefault="00DD5051" w:rsidP="00073652">
            <w:pPr>
              <w:spacing w:after="0" w:line="240" w:lineRule="auto"/>
              <w:jc w:val="center"/>
              <w:rPr>
                <w:rFonts w:ascii="Times New Roman" w:eastAsia="Times New Roman" w:hAnsi="Times New Roman"/>
                <w:color w:val="000000"/>
                <w:sz w:val="28"/>
                <w:szCs w:val="28"/>
                <w:lang w:eastAsia="ru-RU"/>
              </w:rPr>
            </w:pPr>
            <w:r w:rsidRPr="00BE3181">
              <w:rPr>
                <w:rFonts w:ascii="Times New Roman" w:eastAsia="Times New Roman" w:hAnsi="Times New Roman"/>
                <w:color w:val="000000"/>
                <w:sz w:val="28"/>
                <w:szCs w:val="28"/>
                <w:lang w:eastAsia="ru-RU"/>
              </w:rPr>
              <w:t>26 664,0</w:t>
            </w:r>
          </w:p>
        </w:tc>
      </w:tr>
    </w:tbl>
    <w:p w:rsidR="00A401ED" w:rsidRPr="009C243B" w:rsidRDefault="00A401ED" w:rsidP="00556DD9">
      <w:pPr>
        <w:pStyle w:val="ConsPlusNormal"/>
        <w:ind w:firstLine="0"/>
        <w:rPr>
          <w:rFonts w:ascii="Times New Roman" w:hAnsi="Times New Roman"/>
          <w:bCs/>
          <w:sz w:val="28"/>
          <w:szCs w:val="28"/>
        </w:rPr>
      </w:pPr>
    </w:p>
    <w:sectPr w:rsidR="00A401ED" w:rsidRPr="009C243B" w:rsidSect="00DD5051">
      <w:headerReference w:type="even" r:id="rId9"/>
      <w:headerReference w:type="default" r:id="rId10"/>
      <w:headerReference w:type="first" r:id="rId11"/>
      <w:pgSz w:w="11906" w:h="16838"/>
      <w:pgMar w:top="1134"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386" w:rsidRDefault="00D96386">
      <w:pPr>
        <w:spacing w:after="0" w:line="240" w:lineRule="auto"/>
      </w:pPr>
      <w:r>
        <w:separator/>
      </w:r>
    </w:p>
  </w:endnote>
  <w:endnote w:type="continuationSeparator" w:id="1">
    <w:p w:rsidR="00D96386" w:rsidRDefault="00D96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386" w:rsidRDefault="00D96386">
      <w:pPr>
        <w:spacing w:after="0" w:line="240" w:lineRule="auto"/>
      </w:pPr>
      <w:r>
        <w:separator/>
      </w:r>
    </w:p>
  </w:footnote>
  <w:footnote w:type="continuationSeparator" w:id="1">
    <w:p w:rsidR="00D96386" w:rsidRDefault="00D96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51" w:rsidRDefault="00C2398A" w:rsidP="00F1532E">
    <w:pPr>
      <w:pStyle w:val="a3"/>
      <w:framePr w:wrap="around" w:vAnchor="text" w:hAnchor="margin" w:xAlign="center" w:y="1"/>
      <w:rPr>
        <w:rStyle w:val="a5"/>
      </w:rPr>
    </w:pPr>
    <w:r>
      <w:rPr>
        <w:rStyle w:val="a5"/>
      </w:rPr>
      <w:fldChar w:fldCharType="begin"/>
    </w:r>
    <w:r w:rsidR="00DD5051">
      <w:rPr>
        <w:rStyle w:val="a5"/>
      </w:rPr>
      <w:instrText xml:space="preserve">PAGE  </w:instrText>
    </w:r>
    <w:r>
      <w:rPr>
        <w:rStyle w:val="a5"/>
      </w:rPr>
      <w:fldChar w:fldCharType="end"/>
    </w:r>
  </w:p>
  <w:p w:rsidR="00DD5051" w:rsidRDefault="00DD5051" w:rsidP="00F1532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51" w:rsidRDefault="00C2398A" w:rsidP="0084158F">
    <w:pPr>
      <w:pStyle w:val="a3"/>
      <w:framePr w:wrap="around" w:vAnchor="text" w:hAnchor="margin" w:xAlign="center" w:y="1"/>
      <w:rPr>
        <w:rStyle w:val="a5"/>
      </w:rPr>
    </w:pPr>
    <w:r>
      <w:rPr>
        <w:rStyle w:val="a5"/>
      </w:rPr>
      <w:fldChar w:fldCharType="begin"/>
    </w:r>
    <w:r w:rsidR="00DD5051">
      <w:rPr>
        <w:rStyle w:val="a5"/>
      </w:rPr>
      <w:instrText xml:space="preserve">PAGE  </w:instrText>
    </w:r>
    <w:r>
      <w:rPr>
        <w:rStyle w:val="a5"/>
      </w:rPr>
      <w:fldChar w:fldCharType="separate"/>
    </w:r>
    <w:r w:rsidR="0092311D">
      <w:rPr>
        <w:rStyle w:val="a5"/>
        <w:noProof/>
      </w:rPr>
      <w:t>6</w:t>
    </w:r>
    <w:r>
      <w:rPr>
        <w:rStyle w:val="a5"/>
      </w:rPr>
      <w:fldChar w:fldCharType="end"/>
    </w:r>
  </w:p>
  <w:p w:rsidR="00DD5051" w:rsidRPr="00F1532E" w:rsidRDefault="00DD5051" w:rsidP="00F1532E">
    <w:pPr>
      <w:pStyle w:val="a3"/>
      <w:framePr w:wrap="around" w:vAnchor="text" w:hAnchor="margin" w:y="1"/>
      <w:jc w:val="center"/>
      <w:rPr>
        <w:rStyle w:val="a5"/>
        <w:lang w:val="ru-RU"/>
      </w:rPr>
    </w:pPr>
  </w:p>
  <w:p w:rsidR="00DD5051" w:rsidRPr="00B81E4B" w:rsidRDefault="00DD5051" w:rsidP="00B81E4B">
    <w:pPr>
      <w:pStyle w:val="a3"/>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51" w:rsidRDefault="00C2398A">
    <w:pPr>
      <w:pStyle w:val="a3"/>
      <w:jc w:val="center"/>
    </w:pPr>
    <w:r>
      <w:rPr>
        <w:rStyle w:val="a5"/>
      </w:rPr>
      <w:fldChar w:fldCharType="begin"/>
    </w:r>
    <w:r w:rsidR="00DD5051">
      <w:rPr>
        <w:rStyle w:val="a5"/>
      </w:rPr>
      <w:instrText xml:space="preserve"> PAGE </w:instrText>
    </w:r>
    <w:r>
      <w:rPr>
        <w:rStyle w:val="a5"/>
      </w:rPr>
      <w:fldChar w:fldCharType="separate"/>
    </w:r>
    <w:r w:rsidR="0092311D">
      <w:rPr>
        <w:rStyle w:val="a5"/>
        <w:noProof/>
      </w:rPr>
      <w:t>1</w:t>
    </w:r>
    <w:r>
      <w:rPr>
        <w:rStyle w:val="a5"/>
      </w:rPr>
      <w:fldChar w:fldCharType="end"/>
    </w:r>
  </w:p>
  <w:p w:rsidR="00DD5051" w:rsidRDefault="00DD50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3726"/>
    <w:multiLevelType w:val="hybridMultilevel"/>
    <w:tmpl w:val="235A886E"/>
    <w:lvl w:ilvl="0" w:tplc="C400A6E4">
      <w:start w:val="12"/>
      <w:numFmt w:val="decimal"/>
      <w:lvlText w:val="%1"/>
      <w:lvlJc w:val="left"/>
      <w:pPr>
        <w:tabs>
          <w:tab w:val="num" w:pos="1050"/>
        </w:tabs>
        <w:ind w:left="1050" w:hanging="5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CCB"/>
    <w:rsid w:val="00005938"/>
    <w:rsid w:val="000148B4"/>
    <w:rsid w:val="000240A7"/>
    <w:rsid w:val="00030B8E"/>
    <w:rsid w:val="00030FBE"/>
    <w:rsid w:val="00036399"/>
    <w:rsid w:val="000419F9"/>
    <w:rsid w:val="000653F7"/>
    <w:rsid w:val="00073652"/>
    <w:rsid w:val="00081E23"/>
    <w:rsid w:val="00086B3A"/>
    <w:rsid w:val="00087A26"/>
    <w:rsid w:val="00091835"/>
    <w:rsid w:val="00094BA1"/>
    <w:rsid w:val="000C0E56"/>
    <w:rsid w:val="000C404D"/>
    <w:rsid w:val="000C65EC"/>
    <w:rsid w:val="00102983"/>
    <w:rsid w:val="00111202"/>
    <w:rsid w:val="00111C18"/>
    <w:rsid w:val="00112764"/>
    <w:rsid w:val="001306CF"/>
    <w:rsid w:val="0019167D"/>
    <w:rsid w:val="00194C76"/>
    <w:rsid w:val="001A3869"/>
    <w:rsid w:val="00203C1E"/>
    <w:rsid w:val="00203E42"/>
    <w:rsid w:val="002042E6"/>
    <w:rsid w:val="00204EF7"/>
    <w:rsid w:val="00214A33"/>
    <w:rsid w:val="00260F77"/>
    <w:rsid w:val="002637F3"/>
    <w:rsid w:val="00267A91"/>
    <w:rsid w:val="002935F9"/>
    <w:rsid w:val="00293BB1"/>
    <w:rsid w:val="002965F6"/>
    <w:rsid w:val="002E3D3C"/>
    <w:rsid w:val="003351D6"/>
    <w:rsid w:val="003432A5"/>
    <w:rsid w:val="0035030D"/>
    <w:rsid w:val="0037101B"/>
    <w:rsid w:val="003870BF"/>
    <w:rsid w:val="00393271"/>
    <w:rsid w:val="003952E9"/>
    <w:rsid w:val="003A35E0"/>
    <w:rsid w:val="003C1749"/>
    <w:rsid w:val="003C3707"/>
    <w:rsid w:val="003D2179"/>
    <w:rsid w:val="003E26D4"/>
    <w:rsid w:val="003E69D6"/>
    <w:rsid w:val="003F3C48"/>
    <w:rsid w:val="003F4B36"/>
    <w:rsid w:val="003F7882"/>
    <w:rsid w:val="00402741"/>
    <w:rsid w:val="004029BC"/>
    <w:rsid w:val="00422B83"/>
    <w:rsid w:val="00430049"/>
    <w:rsid w:val="00455246"/>
    <w:rsid w:val="00457479"/>
    <w:rsid w:val="00461DD2"/>
    <w:rsid w:val="0047683C"/>
    <w:rsid w:val="00495D2D"/>
    <w:rsid w:val="00496359"/>
    <w:rsid w:val="004A50CE"/>
    <w:rsid w:val="004B0713"/>
    <w:rsid w:val="004B4515"/>
    <w:rsid w:val="004C73F0"/>
    <w:rsid w:val="004C7E61"/>
    <w:rsid w:val="004E4D52"/>
    <w:rsid w:val="004F5863"/>
    <w:rsid w:val="005127B4"/>
    <w:rsid w:val="005521CA"/>
    <w:rsid w:val="00556DD9"/>
    <w:rsid w:val="00590A80"/>
    <w:rsid w:val="00595561"/>
    <w:rsid w:val="00596D07"/>
    <w:rsid w:val="005B1D3C"/>
    <w:rsid w:val="005C5018"/>
    <w:rsid w:val="005E6AC7"/>
    <w:rsid w:val="005F1248"/>
    <w:rsid w:val="006011A2"/>
    <w:rsid w:val="00615E80"/>
    <w:rsid w:val="0063194F"/>
    <w:rsid w:val="006412CF"/>
    <w:rsid w:val="0064619B"/>
    <w:rsid w:val="00662920"/>
    <w:rsid w:val="0066448F"/>
    <w:rsid w:val="00672E5E"/>
    <w:rsid w:val="00673B49"/>
    <w:rsid w:val="006A6360"/>
    <w:rsid w:val="006B74C4"/>
    <w:rsid w:val="006D6F24"/>
    <w:rsid w:val="006F0EA6"/>
    <w:rsid w:val="007003D7"/>
    <w:rsid w:val="00713BF3"/>
    <w:rsid w:val="0073017E"/>
    <w:rsid w:val="00741701"/>
    <w:rsid w:val="00744340"/>
    <w:rsid w:val="00744D33"/>
    <w:rsid w:val="007901A2"/>
    <w:rsid w:val="007B65E1"/>
    <w:rsid w:val="007C1DAD"/>
    <w:rsid w:val="007C37A2"/>
    <w:rsid w:val="007D1C86"/>
    <w:rsid w:val="007D36D9"/>
    <w:rsid w:val="007D59D6"/>
    <w:rsid w:val="007E2276"/>
    <w:rsid w:val="007F45C7"/>
    <w:rsid w:val="00804310"/>
    <w:rsid w:val="00821045"/>
    <w:rsid w:val="00836315"/>
    <w:rsid w:val="0084158F"/>
    <w:rsid w:val="008577B1"/>
    <w:rsid w:val="00873DD8"/>
    <w:rsid w:val="00880163"/>
    <w:rsid w:val="008802A4"/>
    <w:rsid w:val="00883ABF"/>
    <w:rsid w:val="008964EE"/>
    <w:rsid w:val="00897EC6"/>
    <w:rsid w:val="008C4E6C"/>
    <w:rsid w:val="008E2F51"/>
    <w:rsid w:val="008F39BA"/>
    <w:rsid w:val="008F5100"/>
    <w:rsid w:val="008F715B"/>
    <w:rsid w:val="00904CDA"/>
    <w:rsid w:val="0092311D"/>
    <w:rsid w:val="009344E9"/>
    <w:rsid w:val="009364F0"/>
    <w:rsid w:val="00964709"/>
    <w:rsid w:val="0098187C"/>
    <w:rsid w:val="00981F6D"/>
    <w:rsid w:val="00993C17"/>
    <w:rsid w:val="009A2C8A"/>
    <w:rsid w:val="009A74B6"/>
    <w:rsid w:val="009B7B1A"/>
    <w:rsid w:val="009C243B"/>
    <w:rsid w:val="009C7E6E"/>
    <w:rsid w:val="009D3A8B"/>
    <w:rsid w:val="009D7213"/>
    <w:rsid w:val="009D7FF2"/>
    <w:rsid w:val="009E0DE4"/>
    <w:rsid w:val="009F7F6E"/>
    <w:rsid w:val="00A01A65"/>
    <w:rsid w:val="00A24B97"/>
    <w:rsid w:val="00A30FA0"/>
    <w:rsid w:val="00A401ED"/>
    <w:rsid w:val="00A42E07"/>
    <w:rsid w:val="00A43CC4"/>
    <w:rsid w:val="00A60D9B"/>
    <w:rsid w:val="00A61AD2"/>
    <w:rsid w:val="00A6548E"/>
    <w:rsid w:val="00AA009D"/>
    <w:rsid w:val="00AA330A"/>
    <w:rsid w:val="00AD5062"/>
    <w:rsid w:val="00AE5EE3"/>
    <w:rsid w:val="00AF0AE2"/>
    <w:rsid w:val="00AF75F5"/>
    <w:rsid w:val="00B0105C"/>
    <w:rsid w:val="00B023C9"/>
    <w:rsid w:val="00B1094C"/>
    <w:rsid w:val="00B11238"/>
    <w:rsid w:val="00B5232B"/>
    <w:rsid w:val="00B70380"/>
    <w:rsid w:val="00B73EF4"/>
    <w:rsid w:val="00B744D1"/>
    <w:rsid w:val="00B81E4B"/>
    <w:rsid w:val="00B87A6F"/>
    <w:rsid w:val="00BA19EE"/>
    <w:rsid w:val="00BB3C95"/>
    <w:rsid w:val="00BC516F"/>
    <w:rsid w:val="00BD2232"/>
    <w:rsid w:val="00BD3E4D"/>
    <w:rsid w:val="00BD741F"/>
    <w:rsid w:val="00BE03F2"/>
    <w:rsid w:val="00BE3181"/>
    <w:rsid w:val="00BF002D"/>
    <w:rsid w:val="00C07FF1"/>
    <w:rsid w:val="00C163E0"/>
    <w:rsid w:val="00C2398A"/>
    <w:rsid w:val="00C40B95"/>
    <w:rsid w:val="00C63DC0"/>
    <w:rsid w:val="00C9127B"/>
    <w:rsid w:val="00C94AC3"/>
    <w:rsid w:val="00CA06AE"/>
    <w:rsid w:val="00CA6859"/>
    <w:rsid w:val="00CD30C3"/>
    <w:rsid w:val="00CE23AE"/>
    <w:rsid w:val="00CE48CE"/>
    <w:rsid w:val="00D0405F"/>
    <w:rsid w:val="00D14C97"/>
    <w:rsid w:val="00D36D13"/>
    <w:rsid w:val="00D405CC"/>
    <w:rsid w:val="00D40A42"/>
    <w:rsid w:val="00D41EEB"/>
    <w:rsid w:val="00D42A89"/>
    <w:rsid w:val="00D8249B"/>
    <w:rsid w:val="00D84455"/>
    <w:rsid w:val="00D92BA2"/>
    <w:rsid w:val="00D96386"/>
    <w:rsid w:val="00D97CCB"/>
    <w:rsid w:val="00DA03D8"/>
    <w:rsid w:val="00DB2D60"/>
    <w:rsid w:val="00DD5051"/>
    <w:rsid w:val="00DE72F1"/>
    <w:rsid w:val="00DF1E85"/>
    <w:rsid w:val="00DF2A45"/>
    <w:rsid w:val="00DF3AF7"/>
    <w:rsid w:val="00E01C05"/>
    <w:rsid w:val="00E10CCD"/>
    <w:rsid w:val="00E275C2"/>
    <w:rsid w:val="00E53C4F"/>
    <w:rsid w:val="00E9675E"/>
    <w:rsid w:val="00EA146B"/>
    <w:rsid w:val="00EA6146"/>
    <w:rsid w:val="00EB39AF"/>
    <w:rsid w:val="00EC2527"/>
    <w:rsid w:val="00EC2A79"/>
    <w:rsid w:val="00EE4C9C"/>
    <w:rsid w:val="00EF2C9B"/>
    <w:rsid w:val="00EF558C"/>
    <w:rsid w:val="00F034B2"/>
    <w:rsid w:val="00F036AF"/>
    <w:rsid w:val="00F1532E"/>
    <w:rsid w:val="00F155D3"/>
    <w:rsid w:val="00F41731"/>
    <w:rsid w:val="00F50088"/>
    <w:rsid w:val="00F61A8B"/>
    <w:rsid w:val="00F8668A"/>
    <w:rsid w:val="00F92D8D"/>
    <w:rsid w:val="00FA0851"/>
    <w:rsid w:val="00FA73C5"/>
    <w:rsid w:val="00FB1CF2"/>
    <w:rsid w:val="00FB6B30"/>
    <w:rsid w:val="00FC7510"/>
    <w:rsid w:val="00FE3E28"/>
    <w:rsid w:val="00FE42A2"/>
    <w:rsid w:val="00FE59BE"/>
    <w:rsid w:val="00FE6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8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7882"/>
    <w:pPr>
      <w:tabs>
        <w:tab w:val="center" w:pos="4677"/>
        <w:tab w:val="right" w:pos="9355"/>
      </w:tabs>
      <w:spacing w:after="0" w:line="240" w:lineRule="auto"/>
    </w:pPr>
    <w:rPr>
      <w:rFonts w:ascii="Times New Roman" w:hAnsi="Times New Roman"/>
      <w:sz w:val="20"/>
      <w:szCs w:val="20"/>
      <w:lang w:val="en-GB" w:eastAsia="ru-RU"/>
    </w:rPr>
  </w:style>
  <w:style w:type="character" w:customStyle="1" w:styleId="a4">
    <w:name w:val="Верхний колонтитул Знак"/>
    <w:link w:val="a3"/>
    <w:uiPriority w:val="99"/>
    <w:locked/>
    <w:rsid w:val="003F7882"/>
    <w:rPr>
      <w:rFonts w:ascii="Times New Roman" w:hAnsi="Times New Roman" w:cs="Times New Roman"/>
      <w:sz w:val="20"/>
      <w:lang w:val="en-GB" w:eastAsia="ru-RU"/>
    </w:rPr>
  </w:style>
  <w:style w:type="character" w:styleId="a5">
    <w:name w:val="page number"/>
    <w:uiPriority w:val="99"/>
    <w:rsid w:val="003F7882"/>
    <w:rPr>
      <w:rFonts w:cs="Times New Roman"/>
    </w:rPr>
  </w:style>
  <w:style w:type="paragraph" w:customStyle="1" w:styleId="ConsPlusNormal">
    <w:name w:val="ConsPlusNormal"/>
    <w:uiPriority w:val="99"/>
    <w:rsid w:val="003F7882"/>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0148B4"/>
    <w:pPr>
      <w:spacing w:after="0" w:line="240" w:lineRule="auto"/>
    </w:pPr>
    <w:rPr>
      <w:rFonts w:ascii="Tahoma" w:hAnsi="Tahoma"/>
      <w:sz w:val="16"/>
      <w:szCs w:val="20"/>
      <w:lang w:eastAsia="ru-RU"/>
    </w:rPr>
  </w:style>
  <w:style w:type="character" w:customStyle="1" w:styleId="a7">
    <w:name w:val="Текст выноски Знак"/>
    <w:link w:val="a6"/>
    <w:uiPriority w:val="99"/>
    <w:semiHidden/>
    <w:locked/>
    <w:rsid w:val="000148B4"/>
    <w:rPr>
      <w:rFonts w:ascii="Tahoma" w:hAnsi="Tahoma" w:cs="Times New Roman"/>
      <w:sz w:val="16"/>
    </w:rPr>
  </w:style>
  <w:style w:type="paragraph" w:styleId="a8">
    <w:name w:val="footer"/>
    <w:basedOn w:val="a"/>
    <w:link w:val="a9"/>
    <w:uiPriority w:val="99"/>
    <w:rsid w:val="004B4515"/>
    <w:pPr>
      <w:tabs>
        <w:tab w:val="center" w:pos="4677"/>
        <w:tab w:val="right" w:pos="9355"/>
      </w:tabs>
    </w:pPr>
    <w:rPr>
      <w:sz w:val="20"/>
      <w:szCs w:val="20"/>
    </w:rPr>
  </w:style>
  <w:style w:type="character" w:customStyle="1" w:styleId="a9">
    <w:name w:val="Нижний колонтитул Знак"/>
    <w:link w:val="a8"/>
    <w:uiPriority w:val="99"/>
    <w:locked/>
    <w:rsid w:val="004B4515"/>
    <w:rPr>
      <w:rFonts w:cs="Times New Roman"/>
      <w:lang w:eastAsia="en-US"/>
    </w:rPr>
  </w:style>
  <w:style w:type="paragraph" w:customStyle="1" w:styleId="ConsPlusTitle">
    <w:name w:val="ConsPlusTitle"/>
    <w:uiPriority w:val="99"/>
    <w:rsid w:val="009C243B"/>
    <w:pPr>
      <w:widowControl w:val="0"/>
      <w:autoSpaceDE w:val="0"/>
      <w:autoSpaceDN w:val="0"/>
    </w:pPr>
    <w:rPr>
      <w:rFonts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129669">
      <w:bodyDiv w:val="1"/>
      <w:marLeft w:val="0"/>
      <w:marRight w:val="0"/>
      <w:marTop w:val="0"/>
      <w:marBottom w:val="0"/>
      <w:divBdr>
        <w:top w:val="none" w:sz="0" w:space="0" w:color="auto"/>
        <w:left w:val="none" w:sz="0" w:space="0" w:color="auto"/>
        <w:bottom w:val="none" w:sz="0" w:space="0" w:color="auto"/>
        <w:right w:val="none" w:sz="0" w:space="0" w:color="auto"/>
      </w:divBdr>
    </w:div>
    <w:div w:id="1440489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151CF1CAFD0174C98E674DCB22E592A977EFC7FF939751F9FB37B5A968B2350ADE60443E5B67D0AD9D9321636FBB6794DEE471ABFC6v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Аскендеров</dc:creator>
  <cp:keywords/>
  <dc:description/>
  <cp:lastModifiedBy>Т.Н.Дорошина</cp:lastModifiedBy>
  <cp:revision>20</cp:revision>
  <cp:lastPrinted>2019-06-21T03:46:00Z</cp:lastPrinted>
  <dcterms:created xsi:type="dcterms:W3CDTF">2019-06-05T04:36:00Z</dcterms:created>
  <dcterms:modified xsi:type="dcterms:W3CDTF">2019-08-23T05:54:00Z</dcterms:modified>
</cp:coreProperties>
</file>